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0047D">
      <w:pPr>
        <w:spacing w:line="41" w:lineRule="exact"/>
        <w:rPr>
          <w:rFonts w:ascii="Times New Roman" w:eastAsia="Times New Roman" w:hAnsi="Times New Roman"/>
          <w:sz w:val="24"/>
        </w:rPr>
      </w:pPr>
      <w:bookmarkStart w:id="0" w:name="page1"/>
      <w:bookmarkEnd w:id="0"/>
    </w:p>
    <w:p w:rsidR="00000000" w:rsidRDefault="00F0047D">
      <w:pPr>
        <w:spacing w:line="0" w:lineRule="atLeast"/>
        <w:rPr>
          <w:rFonts w:ascii="Georgia" w:eastAsia="Georgia" w:hAnsi="Georgia"/>
          <w:color w:val="2E74B5"/>
          <w:sz w:val="26"/>
        </w:rPr>
      </w:pPr>
      <w:r>
        <w:rPr>
          <w:rFonts w:ascii="Georgia" w:eastAsia="Georgia" w:hAnsi="Georgia"/>
          <w:color w:val="2E74B5"/>
          <w:sz w:val="26"/>
        </w:rPr>
        <w:t>Ethical Sponsorship Policy</w:t>
      </w:r>
    </w:p>
    <w:p w:rsidR="00000000" w:rsidRDefault="00F0047D">
      <w:pPr>
        <w:spacing w:line="200" w:lineRule="exact"/>
        <w:rPr>
          <w:rFonts w:ascii="Times New Roman" w:eastAsia="Times New Roman" w:hAnsi="Times New Roman"/>
          <w:sz w:val="24"/>
        </w:rPr>
      </w:pPr>
    </w:p>
    <w:p w:rsidR="00000000" w:rsidRDefault="00F0047D">
      <w:pPr>
        <w:spacing w:line="274" w:lineRule="exact"/>
        <w:rPr>
          <w:rFonts w:ascii="Times New Roman" w:eastAsia="Times New Roman" w:hAnsi="Times New Roman"/>
          <w:sz w:val="24"/>
        </w:rPr>
      </w:pPr>
    </w:p>
    <w:p w:rsidR="00000000" w:rsidRDefault="00F0047D">
      <w:pPr>
        <w:spacing w:line="0" w:lineRule="atLeast"/>
        <w:rPr>
          <w:rFonts w:ascii="Georgia" w:eastAsia="Georgia" w:hAnsi="Georgia"/>
          <w:sz w:val="24"/>
        </w:rPr>
      </w:pPr>
      <w:r>
        <w:rPr>
          <w:rFonts w:ascii="Georgia" w:eastAsia="Georgia" w:hAnsi="Georgia"/>
          <w:sz w:val="24"/>
        </w:rPr>
        <w:t>Last Updated: April 2021</w:t>
      </w:r>
    </w:p>
    <w:p w:rsidR="00000000" w:rsidRDefault="00F0047D">
      <w:pPr>
        <w:spacing w:line="182" w:lineRule="exact"/>
        <w:rPr>
          <w:rFonts w:ascii="Times New Roman" w:eastAsia="Times New Roman" w:hAnsi="Times New Roman"/>
          <w:sz w:val="24"/>
        </w:rPr>
      </w:pPr>
    </w:p>
    <w:p w:rsidR="00000000" w:rsidRDefault="00F0047D">
      <w:pPr>
        <w:spacing w:line="0" w:lineRule="atLeast"/>
        <w:rPr>
          <w:rFonts w:ascii="Georgia" w:eastAsia="Georgia" w:hAnsi="Georgia"/>
          <w:sz w:val="24"/>
        </w:rPr>
      </w:pPr>
      <w:r>
        <w:rPr>
          <w:rFonts w:ascii="Georgia" w:eastAsia="Georgia" w:hAnsi="Georgia"/>
          <w:sz w:val="24"/>
        </w:rPr>
        <w:t xml:space="preserve">By: Siang </w:t>
      </w:r>
      <w:proofErr w:type="spellStart"/>
      <w:r>
        <w:rPr>
          <w:rFonts w:ascii="Georgia" w:eastAsia="Georgia" w:hAnsi="Georgia"/>
          <w:sz w:val="24"/>
        </w:rPr>
        <w:t>Jin</w:t>
      </w:r>
      <w:proofErr w:type="spellEnd"/>
      <w:r>
        <w:rPr>
          <w:rFonts w:ascii="Georgia" w:eastAsia="Georgia" w:hAnsi="Georgia"/>
          <w:sz w:val="24"/>
        </w:rPr>
        <w:t xml:space="preserve"> Law, ANUSA Treasurer</w:t>
      </w:r>
    </w:p>
    <w:p w:rsidR="00000000" w:rsidRDefault="00F0047D">
      <w:pPr>
        <w:spacing w:line="200" w:lineRule="exact"/>
        <w:rPr>
          <w:rFonts w:ascii="Times New Roman" w:eastAsia="Times New Roman" w:hAnsi="Times New Roman"/>
          <w:sz w:val="24"/>
        </w:rPr>
      </w:pPr>
    </w:p>
    <w:p w:rsidR="00000000" w:rsidRDefault="00F0047D">
      <w:pPr>
        <w:spacing w:line="200" w:lineRule="exact"/>
        <w:rPr>
          <w:rFonts w:ascii="Times New Roman" w:eastAsia="Times New Roman" w:hAnsi="Times New Roman"/>
          <w:sz w:val="24"/>
        </w:rPr>
      </w:pPr>
    </w:p>
    <w:p w:rsidR="00000000" w:rsidRDefault="00F0047D">
      <w:pPr>
        <w:spacing w:line="200" w:lineRule="exact"/>
        <w:rPr>
          <w:rFonts w:ascii="Times New Roman" w:eastAsia="Times New Roman" w:hAnsi="Times New Roman"/>
          <w:sz w:val="24"/>
        </w:rPr>
      </w:pPr>
    </w:p>
    <w:p w:rsidR="00000000" w:rsidRDefault="00F0047D">
      <w:pPr>
        <w:spacing w:line="318" w:lineRule="exact"/>
        <w:rPr>
          <w:rFonts w:ascii="Times New Roman" w:eastAsia="Times New Roman" w:hAnsi="Times New Roman"/>
          <w:sz w:val="24"/>
        </w:rPr>
      </w:pPr>
    </w:p>
    <w:p w:rsidR="00000000" w:rsidRDefault="00F0047D">
      <w:pPr>
        <w:spacing w:line="0" w:lineRule="atLeast"/>
        <w:jc w:val="center"/>
        <w:rPr>
          <w:rFonts w:ascii="Georgia" w:eastAsia="Georgia" w:hAnsi="Georgia"/>
          <w:b/>
          <w:sz w:val="24"/>
        </w:rPr>
      </w:pPr>
      <w:r>
        <w:rPr>
          <w:rFonts w:ascii="Georgia" w:eastAsia="Georgia" w:hAnsi="Georgia"/>
          <w:b/>
          <w:sz w:val="24"/>
        </w:rPr>
        <w:t>Ethical Sponsorship Policy</w:t>
      </w:r>
    </w:p>
    <w:p w:rsidR="00000000" w:rsidRDefault="00F0047D">
      <w:pPr>
        <w:spacing w:line="182" w:lineRule="exact"/>
        <w:rPr>
          <w:rFonts w:ascii="Times New Roman" w:eastAsia="Times New Roman" w:hAnsi="Times New Roman"/>
          <w:sz w:val="24"/>
        </w:rPr>
      </w:pPr>
    </w:p>
    <w:p w:rsidR="00000000" w:rsidRDefault="00F0047D">
      <w:pPr>
        <w:spacing w:line="0" w:lineRule="atLeast"/>
        <w:rPr>
          <w:rFonts w:ascii="Georgia" w:eastAsia="Georgia" w:hAnsi="Georgia"/>
          <w:b/>
          <w:sz w:val="24"/>
        </w:rPr>
      </w:pPr>
      <w:r>
        <w:rPr>
          <w:rFonts w:ascii="Georgia" w:eastAsia="Georgia" w:hAnsi="Georgia"/>
          <w:b/>
          <w:sz w:val="24"/>
        </w:rPr>
        <w:t>1.0 Introduction</w:t>
      </w:r>
    </w:p>
    <w:p w:rsidR="00000000" w:rsidRDefault="00F0047D">
      <w:pPr>
        <w:spacing w:line="200" w:lineRule="exact"/>
        <w:rPr>
          <w:rFonts w:ascii="Times New Roman" w:eastAsia="Times New Roman" w:hAnsi="Times New Roman"/>
          <w:sz w:val="24"/>
        </w:rPr>
      </w:pPr>
    </w:p>
    <w:p w:rsidR="00000000" w:rsidRDefault="00F0047D">
      <w:pPr>
        <w:spacing w:line="200" w:lineRule="exact"/>
        <w:rPr>
          <w:rFonts w:ascii="Times New Roman" w:eastAsia="Times New Roman" w:hAnsi="Times New Roman"/>
          <w:sz w:val="24"/>
        </w:rPr>
      </w:pPr>
    </w:p>
    <w:p w:rsidR="00000000" w:rsidRDefault="00F0047D">
      <w:pPr>
        <w:spacing w:line="232" w:lineRule="exact"/>
        <w:rPr>
          <w:rFonts w:ascii="Times New Roman" w:eastAsia="Times New Roman" w:hAnsi="Times New Roman"/>
          <w:sz w:val="24"/>
        </w:rPr>
      </w:pPr>
    </w:p>
    <w:p w:rsidR="00000000" w:rsidRDefault="00F0047D">
      <w:pPr>
        <w:spacing w:line="0" w:lineRule="atLeast"/>
        <w:rPr>
          <w:rFonts w:ascii="Georgia" w:eastAsia="Georgia" w:hAnsi="Georgia"/>
          <w:b/>
          <w:sz w:val="24"/>
        </w:rPr>
      </w:pPr>
      <w:r>
        <w:rPr>
          <w:rFonts w:ascii="Georgia" w:eastAsia="Georgia" w:hAnsi="Georgia"/>
          <w:b/>
          <w:sz w:val="24"/>
        </w:rPr>
        <w:t>1.1 Purpose</w:t>
      </w:r>
    </w:p>
    <w:p w:rsidR="00000000" w:rsidRDefault="00F0047D">
      <w:pPr>
        <w:spacing w:line="184" w:lineRule="exact"/>
        <w:rPr>
          <w:rFonts w:ascii="Times New Roman" w:eastAsia="Times New Roman" w:hAnsi="Times New Roman"/>
          <w:sz w:val="24"/>
        </w:rPr>
      </w:pPr>
    </w:p>
    <w:p w:rsidR="00000000" w:rsidRDefault="00F0047D">
      <w:pPr>
        <w:spacing w:line="259" w:lineRule="auto"/>
        <w:ind w:right="800"/>
        <w:rPr>
          <w:rFonts w:ascii="Georgia" w:eastAsia="Georgia" w:hAnsi="Georgia"/>
          <w:sz w:val="24"/>
        </w:rPr>
      </w:pPr>
      <w:r>
        <w:rPr>
          <w:rFonts w:ascii="Georgia" w:eastAsia="Georgia" w:hAnsi="Georgia"/>
          <w:sz w:val="24"/>
        </w:rPr>
        <w:t>This policy outlines ANUSA</w:t>
      </w:r>
      <w:r>
        <w:rPr>
          <w:rFonts w:ascii="Georgia" w:eastAsia="Georgia" w:hAnsi="Georgia"/>
          <w:sz w:val="24"/>
        </w:rPr>
        <w:t>’s methodology for engaging and entering into ethical sponsorship arrangem</w:t>
      </w:r>
      <w:r>
        <w:rPr>
          <w:rFonts w:ascii="Georgia" w:eastAsia="Georgia" w:hAnsi="Georgia"/>
          <w:sz w:val="24"/>
        </w:rPr>
        <w:t>ents.</w:t>
      </w:r>
    </w:p>
    <w:p w:rsidR="00000000" w:rsidRDefault="00F0047D">
      <w:pPr>
        <w:spacing w:line="200" w:lineRule="exact"/>
        <w:rPr>
          <w:rFonts w:ascii="Times New Roman" w:eastAsia="Times New Roman" w:hAnsi="Times New Roman"/>
          <w:sz w:val="24"/>
        </w:rPr>
      </w:pPr>
    </w:p>
    <w:p w:rsidR="00000000" w:rsidRDefault="00F0047D">
      <w:pPr>
        <w:spacing w:line="200" w:lineRule="exact"/>
        <w:rPr>
          <w:rFonts w:ascii="Times New Roman" w:eastAsia="Times New Roman" w:hAnsi="Times New Roman"/>
          <w:sz w:val="24"/>
        </w:rPr>
      </w:pPr>
    </w:p>
    <w:p w:rsidR="00000000" w:rsidRDefault="00F0047D">
      <w:pPr>
        <w:spacing w:line="212" w:lineRule="exact"/>
        <w:rPr>
          <w:rFonts w:ascii="Times New Roman" w:eastAsia="Times New Roman" w:hAnsi="Times New Roman"/>
          <w:sz w:val="24"/>
        </w:rPr>
      </w:pPr>
    </w:p>
    <w:p w:rsidR="00000000" w:rsidRDefault="00F0047D">
      <w:pPr>
        <w:spacing w:line="276" w:lineRule="auto"/>
        <w:ind w:right="520"/>
        <w:rPr>
          <w:rFonts w:ascii="Georgia" w:eastAsia="Georgia" w:hAnsi="Georgia"/>
          <w:sz w:val="23"/>
        </w:rPr>
      </w:pPr>
      <w:r>
        <w:rPr>
          <w:rFonts w:ascii="Georgia" w:eastAsia="Georgia" w:hAnsi="Georgia"/>
          <w:sz w:val="23"/>
        </w:rPr>
        <w:t>By seeking and receiving sponsorship, ANUSA can reduce our reliance on SSAF and provide additional services and programs to undergraduate students at the ANU.</w:t>
      </w:r>
    </w:p>
    <w:p w:rsidR="00000000" w:rsidRDefault="00F0047D">
      <w:pPr>
        <w:spacing w:line="200" w:lineRule="exact"/>
        <w:rPr>
          <w:rFonts w:ascii="Times New Roman" w:eastAsia="Times New Roman" w:hAnsi="Times New Roman"/>
          <w:sz w:val="24"/>
        </w:rPr>
      </w:pPr>
    </w:p>
    <w:p w:rsidR="00000000" w:rsidRDefault="00F0047D">
      <w:pPr>
        <w:spacing w:line="393" w:lineRule="exact"/>
        <w:rPr>
          <w:rFonts w:ascii="Times New Roman" w:eastAsia="Times New Roman" w:hAnsi="Times New Roman"/>
          <w:sz w:val="24"/>
        </w:rPr>
      </w:pPr>
    </w:p>
    <w:p w:rsidR="00000000" w:rsidRDefault="00F0047D">
      <w:pPr>
        <w:spacing w:line="0" w:lineRule="atLeast"/>
        <w:rPr>
          <w:rFonts w:ascii="Georgia" w:eastAsia="Georgia" w:hAnsi="Georgia"/>
          <w:b/>
          <w:sz w:val="24"/>
        </w:rPr>
      </w:pPr>
      <w:r>
        <w:rPr>
          <w:rFonts w:ascii="Georgia" w:eastAsia="Georgia" w:hAnsi="Georgia"/>
          <w:b/>
          <w:sz w:val="24"/>
        </w:rPr>
        <w:t>1.2 Preface</w:t>
      </w:r>
    </w:p>
    <w:p w:rsidR="00000000" w:rsidRDefault="00F0047D">
      <w:pPr>
        <w:spacing w:line="184" w:lineRule="exact"/>
        <w:rPr>
          <w:rFonts w:ascii="Times New Roman" w:eastAsia="Times New Roman" w:hAnsi="Times New Roman"/>
          <w:sz w:val="24"/>
        </w:rPr>
      </w:pPr>
    </w:p>
    <w:p w:rsidR="00000000" w:rsidRDefault="00F0047D">
      <w:pPr>
        <w:spacing w:line="259" w:lineRule="auto"/>
        <w:ind w:right="160"/>
        <w:rPr>
          <w:rFonts w:ascii="Georgia" w:eastAsia="Georgia" w:hAnsi="Georgia"/>
          <w:sz w:val="24"/>
        </w:rPr>
      </w:pPr>
      <w:r>
        <w:rPr>
          <w:rFonts w:ascii="Georgia" w:eastAsia="Georgia" w:hAnsi="Georgia"/>
          <w:sz w:val="24"/>
        </w:rPr>
        <w:t>ANUSA strives to represent the values of undergraduate students at the AN</w:t>
      </w:r>
      <w:r>
        <w:rPr>
          <w:rFonts w:ascii="Georgia" w:eastAsia="Georgia" w:hAnsi="Georgia"/>
          <w:sz w:val="24"/>
        </w:rPr>
        <w:t>U and to adhere these organisational values when entering into sponsorship or advertising arrangements. ANUSA actively seeks opportunities to work with external organisations to achieve shared objectives.</w:t>
      </w:r>
    </w:p>
    <w:p w:rsidR="00000000" w:rsidRDefault="00F0047D">
      <w:pPr>
        <w:spacing w:line="200" w:lineRule="exact"/>
        <w:rPr>
          <w:rFonts w:ascii="Times New Roman" w:eastAsia="Times New Roman" w:hAnsi="Times New Roman"/>
          <w:sz w:val="24"/>
        </w:rPr>
      </w:pPr>
    </w:p>
    <w:p w:rsidR="00000000" w:rsidRDefault="00F0047D">
      <w:pPr>
        <w:spacing w:line="200" w:lineRule="exact"/>
        <w:rPr>
          <w:rFonts w:ascii="Times New Roman" w:eastAsia="Times New Roman" w:hAnsi="Times New Roman"/>
          <w:sz w:val="24"/>
        </w:rPr>
      </w:pPr>
    </w:p>
    <w:p w:rsidR="00000000" w:rsidRDefault="00F0047D">
      <w:pPr>
        <w:spacing w:line="208" w:lineRule="exact"/>
        <w:rPr>
          <w:rFonts w:ascii="Times New Roman" w:eastAsia="Times New Roman" w:hAnsi="Times New Roman"/>
          <w:sz w:val="24"/>
        </w:rPr>
      </w:pPr>
    </w:p>
    <w:p w:rsidR="00000000" w:rsidRDefault="00F0047D">
      <w:pPr>
        <w:spacing w:line="0" w:lineRule="atLeast"/>
        <w:rPr>
          <w:rFonts w:ascii="Georgia" w:eastAsia="Georgia" w:hAnsi="Georgia"/>
          <w:b/>
          <w:sz w:val="24"/>
        </w:rPr>
      </w:pPr>
      <w:r>
        <w:rPr>
          <w:rFonts w:ascii="Georgia" w:eastAsia="Georgia" w:hAnsi="Georgia"/>
          <w:b/>
          <w:sz w:val="24"/>
        </w:rPr>
        <w:t>1.3 Scope</w:t>
      </w:r>
    </w:p>
    <w:p w:rsidR="00000000" w:rsidRDefault="00F0047D">
      <w:pPr>
        <w:spacing w:line="183" w:lineRule="exact"/>
        <w:rPr>
          <w:rFonts w:ascii="Times New Roman" w:eastAsia="Times New Roman" w:hAnsi="Times New Roman"/>
          <w:sz w:val="24"/>
        </w:rPr>
      </w:pPr>
    </w:p>
    <w:p w:rsidR="00000000" w:rsidRDefault="00F0047D">
      <w:pPr>
        <w:spacing w:line="259" w:lineRule="auto"/>
        <w:ind w:right="300"/>
        <w:rPr>
          <w:rFonts w:ascii="Georgia" w:eastAsia="Georgia" w:hAnsi="Georgia"/>
          <w:sz w:val="24"/>
        </w:rPr>
      </w:pPr>
      <w:r>
        <w:rPr>
          <w:rFonts w:ascii="Georgia" w:eastAsia="Georgia" w:hAnsi="Georgia"/>
          <w:sz w:val="24"/>
        </w:rPr>
        <w:t>This Policy applies to all incoming s</w:t>
      </w:r>
      <w:r>
        <w:rPr>
          <w:rFonts w:ascii="Georgia" w:eastAsia="Georgia" w:hAnsi="Georgia"/>
          <w:sz w:val="24"/>
        </w:rPr>
        <w:t>ponsorship and advertising arrangements entered into by ANUSA.</w:t>
      </w:r>
    </w:p>
    <w:p w:rsidR="00000000" w:rsidRDefault="00F0047D">
      <w:pPr>
        <w:spacing w:line="200" w:lineRule="exact"/>
        <w:rPr>
          <w:rFonts w:ascii="Times New Roman" w:eastAsia="Times New Roman" w:hAnsi="Times New Roman"/>
          <w:sz w:val="24"/>
        </w:rPr>
      </w:pPr>
    </w:p>
    <w:p w:rsidR="00000000" w:rsidRDefault="00F0047D">
      <w:pPr>
        <w:spacing w:line="200" w:lineRule="exact"/>
        <w:rPr>
          <w:rFonts w:ascii="Times New Roman" w:eastAsia="Times New Roman" w:hAnsi="Times New Roman"/>
          <w:sz w:val="24"/>
        </w:rPr>
      </w:pPr>
    </w:p>
    <w:p w:rsidR="00000000" w:rsidRDefault="00F0047D">
      <w:pPr>
        <w:spacing w:line="211" w:lineRule="exact"/>
        <w:rPr>
          <w:rFonts w:ascii="Times New Roman" w:eastAsia="Times New Roman" w:hAnsi="Times New Roman"/>
          <w:sz w:val="24"/>
        </w:rPr>
      </w:pPr>
    </w:p>
    <w:p w:rsidR="00000000" w:rsidRDefault="00F0047D">
      <w:pPr>
        <w:spacing w:line="0" w:lineRule="atLeast"/>
        <w:rPr>
          <w:rFonts w:ascii="Georgia" w:eastAsia="Georgia" w:hAnsi="Georgia"/>
          <w:i/>
          <w:sz w:val="24"/>
        </w:rPr>
      </w:pPr>
      <w:r>
        <w:rPr>
          <w:rFonts w:ascii="Georgia" w:eastAsia="Georgia" w:hAnsi="Georgia"/>
          <w:i/>
          <w:sz w:val="24"/>
        </w:rPr>
        <w:t>This Policy outlines:</w:t>
      </w:r>
    </w:p>
    <w:p w:rsidR="00000000" w:rsidRDefault="00F0047D">
      <w:pPr>
        <w:spacing w:line="200" w:lineRule="exact"/>
        <w:rPr>
          <w:rFonts w:ascii="Times New Roman" w:eastAsia="Times New Roman" w:hAnsi="Times New Roman"/>
          <w:sz w:val="24"/>
        </w:rPr>
      </w:pPr>
    </w:p>
    <w:p w:rsidR="00000000" w:rsidRDefault="00F0047D">
      <w:pPr>
        <w:spacing w:line="200" w:lineRule="exact"/>
        <w:rPr>
          <w:rFonts w:ascii="Times New Roman" w:eastAsia="Times New Roman" w:hAnsi="Times New Roman"/>
          <w:sz w:val="24"/>
        </w:rPr>
      </w:pPr>
    </w:p>
    <w:p w:rsidR="00000000" w:rsidRDefault="00F0047D">
      <w:pPr>
        <w:spacing w:line="220" w:lineRule="exact"/>
        <w:rPr>
          <w:rFonts w:ascii="Times New Roman" w:eastAsia="Times New Roman" w:hAnsi="Times New Roman"/>
          <w:sz w:val="24"/>
        </w:rPr>
      </w:pPr>
    </w:p>
    <w:p w:rsidR="00000000" w:rsidRDefault="00F0047D">
      <w:pPr>
        <w:numPr>
          <w:ilvl w:val="0"/>
          <w:numId w:val="1"/>
        </w:numPr>
        <w:tabs>
          <w:tab w:val="left" w:pos="720"/>
        </w:tabs>
        <w:spacing w:line="0" w:lineRule="atLeast"/>
        <w:ind w:left="720" w:hanging="359"/>
        <w:rPr>
          <w:i/>
          <w:sz w:val="22"/>
        </w:rPr>
      </w:pPr>
      <w:r>
        <w:rPr>
          <w:rFonts w:ascii="Georgia" w:eastAsia="Georgia" w:hAnsi="Georgia"/>
          <w:i/>
          <w:sz w:val="22"/>
        </w:rPr>
        <w:t>The criteria to be approved as a sponsor or advertiser;</w:t>
      </w:r>
    </w:p>
    <w:p w:rsidR="00000000" w:rsidRDefault="00F0047D">
      <w:pPr>
        <w:spacing w:line="7" w:lineRule="exact"/>
        <w:rPr>
          <w:i/>
          <w:sz w:val="22"/>
        </w:rPr>
      </w:pPr>
    </w:p>
    <w:p w:rsidR="00000000" w:rsidRDefault="00F0047D">
      <w:pPr>
        <w:numPr>
          <w:ilvl w:val="0"/>
          <w:numId w:val="1"/>
        </w:numPr>
        <w:tabs>
          <w:tab w:val="left" w:pos="720"/>
        </w:tabs>
        <w:spacing w:line="238" w:lineRule="auto"/>
        <w:ind w:left="720" w:hanging="359"/>
        <w:rPr>
          <w:i/>
          <w:sz w:val="22"/>
        </w:rPr>
      </w:pPr>
      <w:r>
        <w:rPr>
          <w:rFonts w:ascii="Georgia" w:eastAsia="Georgia" w:hAnsi="Georgia"/>
          <w:i/>
          <w:sz w:val="22"/>
        </w:rPr>
        <w:t>Benefits of being a sponsor or advertiser with ANUSA;</w:t>
      </w:r>
    </w:p>
    <w:p w:rsidR="00000000" w:rsidRDefault="00F0047D">
      <w:pPr>
        <w:spacing w:line="12" w:lineRule="exact"/>
        <w:rPr>
          <w:i/>
          <w:sz w:val="22"/>
        </w:rPr>
      </w:pPr>
    </w:p>
    <w:p w:rsidR="00000000" w:rsidRDefault="00F0047D">
      <w:pPr>
        <w:numPr>
          <w:ilvl w:val="0"/>
          <w:numId w:val="1"/>
        </w:numPr>
        <w:tabs>
          <w:tab w:val="left" w:pos="720"/>
        </w:tabs>
        <w:spacing w:line="0" w:lineRule="atLeast"/>
        <w:ind w:left="720" w:hanging="359"/>
        <w:rPr>
          <w:i/>
          <w:sz w:val="22"/>
        </w:rPr>
      </w:pPr>
      <w:r>
        <w:rPr>
          <w:rFonts w:ascii="Georgia" w:eastAsia="Georgia" w:hAnsi="Georgia"/>
          <w:i/>
          <w:sz w:val="22"/>
        </w:rPr>
        <w:t>Types of sponsorship or advertising arrangements ANUS</w:t>
      </w:r>
      <w:r>
        <w:rPr>
          <w:rFonts w:ascii="Georgia" w:eastAsia="Georgia" w:hAnsi="Georgia"/>
          <w:i/>
          <w:sz w:val="22"/>
        </w:rPr>
        <w:t>A will not enter into;</w:t>
      </w:r>
    </w:p>
    <w:p w:rsidR="00000000" w:rsidRDefault="00F0047D">
      <w:pPr>
        <w:spacing w:line="27" w:lineRule="exact"/>
        <w:rPr>
          <w:i/>
          <w:sz w:val="22"/>
        </w:rPr>
      </w:pPr>
    </w:p>
    <w:p w:rsidR="00000000" w:rsidRDefault="00F0047D">
      <w:pPr>
        <w:numPr>
          <w:ilvl w:val="0"/>
          <w:numId w:val="1"/>
        </w:numPr>
        <w:tabs>
          <w:tab w:val="left" w:pos="720"/>
        </w:tabs>
        <w:spacing w:line="262" w:lineRule="auto"/>
        <w:ind w:left="720" w:right="40" w:hanging="359"/>
        <w:rPr>
          <w:i/>
          <w:sz w:val="21"/>
        </w:rPr>
      </w:pPr>
      <w:r>
        <w:rPr>
          <w:rFonts w:ascii="Georgia" w:eastAsia="Georgia" w:hAnsi="Georgia"/>
          <w:i/>
          <w:sz w:val="21"/>
        </w:rPr>
        <w:t>The responsibilities of all parties involved in a sponsorship or advertising arrangement in order to ensure there is neither conflict of interest nor negative impact on ANUSA;</w:t>
      </w:r>
    </w:p>
    <w:p w:rsidR="00000000" w:rsidRDefault="00F0047D">
      <w:pPr>
        <w:tabs>
          <w:tab w:val="left" w:pos="720"/>
        </w:tabs>
        <w:spacing w:line="262" w:lineRule="auto"/>
        <w:ind w:left="720" w:right="40" w:hanging="359"/>
        <w:rPr>
          <w:i/>
          <w:sz w:val="21"/>
        </w:rPr>
        <w:sectPr w:rsidR="00000000">
          <w:pgSz w:w="12240" w:h="15840"/>
          <w:pgMar w:top="1440" w:right="1440" w:bottom="987" w:left="1440" w:header="0" w:footer="0" w:gutter="0"/>
          <w:cols w:space="0" w:equalWidth="0">
            <w:col w:w="9360"/>
          </w:cols>
          <w:docGrid w:linePitch="360"/>
        </w:sectPr>
      </w:pPr>
    </w:p>
    <w:p w:rsidR="00000000" w:rsidRDefault="00F0047D">
      <w:pPr>
        <w:numPr>
          <w:ilvl w:val="0"/>
          <w:numId w:val="2"/>
        </w:numPr>
        <w:tabs>
          <w:tab w:val="left" w:pos="720"/>
        </w:tabs>
        <w:spacing w:line="0" w:lineRule="atLeast"/>
        <w:ind w:left="720" w:hanging="359"/>
        <w:rPr>
          <w:i/>
          <w:sz w:val="22"/>
        </w:rPr>
      </w:pPr>
      <w:bookmarkStart w:id="1" w:name="page2"/>
      <w:bookmarkEnd w:id="1"/>
      <w:r>
        <w:rPr>
          <w:rFonts w:ascii="Georgia" w:eastAsia="Georgia" w:hAnsi="Georgia"/>
          <w:i/>
          <w:sz w:val="22"/>
        </w:rPr>
        <w:lastRenderedPageBreak/>
        <w:t>Transparency of registered parties;</w:t>
      </w:r>
    </w:p>
    <w:p w:rsidR="00000000" w:rsidRDefault="00F0047D">
      <w:pPr>
        <w:spacing w:line="8" w:lineRule="exact"/>
        <w:rPr>
          <w:i/>
          <w:sz w:val="22"/>
        </w:rPr>
      </w:pPr>
    </w:p>
    <w:p w:rsidR="00000000" w:rsidRDefault="00F0047D">
      <w:pPr>
        <w:numPr>
          <w:ilvl w:val="0"/>
          <w:numId w:val="2"/>
        </w:numPr>
        <w:tabs>
          <w:tab w:val="left" w:pos="720"/>
        </w:tabs>
        <w:spacing w:line="238" w:lineRule="auto"/>
        <w:ind w:left="720" w:hanging="359"/>
        <w:rPr>
          <w:i/>
          <w:sz w:val="22"/>
        </w:rPr>
      </w:pPr>
      <w:r>
        <w:rPr>
          <w:rFonts w:ascii="Georgia" w:eastAsia="Georgia" w:hAnsi="Georgia"/>
          <w:i/>
          <w:sz w:val="22"/>
        </w:rPr>
        <w:t>The party approval</w:t>
      </w:r>
      <w:r>
        <w:rPr>
          <w:rFonts w:ascii="Georgia" w:eastAsia="Georgia" w:hAnsi="Georgia"/>
          <w:i/>
          <w:sz w:val="22"/>
        </w:rPr>
        <w:t xml:space="preserve"> and rejection process.</w:t>
      </w:r>
    </w:p>
    <w:p w:rsidR="00000000" w:rsidRDefault="00F0047D">
      <w:pPr>
        <w:spacing w:line="184" w:lineRule="exact"/>
        <w:rPr>
          <w:rFonts w:ascii="Times New Roman" w:eastAsia="Times New Roman" w:hAnsi="Times New Roman"/>
        </w:rPr>
      </w:pPr>
    </w:p>
    <w:p w:rsidR="00000000" w:rsidRDefault="00F0047D">
      <w:pPr>
        <w:spacing w:line="0" w:lineRule="atLeast"/>
        <w:rPr>
          <w:rFonts w:ascii="Georgia" w:eastAsia="Georgia" w:hAnsi="Georgia"/>
          <w:b/>
          <w:sz w:val="24"/>
        </w:rPr>
      </w:pPr>
      <w:r>
        <w:rPr>
          <w:rFonts w:ascii="Georgia" w:eastAsia="Georgia" w:hAnsi="Georgia"/>
          <w:b/>
          <w:sz w:val="24"/>
        </w:rPr>
        <w:t>1.4 Definitions</w:t>
      </w:r>
    </w:p>
    <w:p w:rsidR="00000000" w:rsidRDefault="00F0047D">
      <w:pPr>
        <w:spacing w:line="183" w:lineRule="exact"/>
        <w:rPr>
          <w:rFonts w:ascii="Times New Roman" w:eastAsia="Times New Roman" w:hAnsi="Times New Roman"/>
        </w:rPr>
      </w:pPr>
    </w:p>
    <w:p w:rsidR="00000000" w:rsidRDefault="00F0047D">
      <w:pPr>
        <w:spacing w:line="259" w:lineRule="auto"/>
        <w:ind w:right="460"/>
        <w:rPr>
          <w:rFonts w:ascii="Georgia" w:eastAsia="Georgia" w:hAnsi="Georgia"/>
          <w:i/>
          <w:sz w:val="24"/>
        </w:rPr>
      </w:pPr>
      <w:r>
        <w:rPr>
          <w:rFonts w:ascii="Georgia" w:eastAsia="Georgia" w:hAnsi="Georgia"/>
          <w:i/>
          <w:sz w:val="24"/>
        </w:rPr>
        <w:t>Sponsorship is a commercial arrangement where a sponsor supports an activity in return for certain specified benefits.</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11" w:lineRule="exact"/>
        <w:rPr>
          <w:rFonts w:ascii="Times New Roman" w:eastAsia="Times New Roman" w:hAnsi="Times New Roman"/>
        </w:rPr>
      </w:pPr>
    </w:p>
    <w:p w:rsidR="00000000" w:rsidRDefault="00F0047D">
      <w:pPr>
        <w:spacing w:line="0" w:lineRule="atLeast"/>
        <w:rPr>
          <w:rFonts w:ascii="Georgia" w:eastAsia="Georgia" w:hAnsi="Georgia"/>
          <w:i/>
          <w:sz w:val="24"/>
        </w:rPr>
      </w:pPr>
      <w:r>
        <w:rPr>
          <w:rFonts w:ascii="Georgia" w:eastAsia="Georgia" w:hAnsi="Georgia"/>
          <w:i/>
          <w:sz w:val="24"/>
        </w:rPr>
        <w:t>Sponsorship can come in two forms:</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36" w:lineRule="exact"/>
        <w:rPr>
          <w:rFonts w:ascii="Times New Roman" w:eastAsia="Times New Roman" w:hAnsi="Times New Roman"/>
        </w:rPr>
      </w:pPr>
    </w:p>
    <w:p w:rsidR="00000000" w:rsidRDefault="00F0047D">
      <w:pPr>
        <w:numPr>
          <w:ilvl w:val="0"/>
          <w:numId w:val="3"/>
        </w:numPr>
        <w:tabs>
          <w:tab w:val="left" w:pos="720"/>
        </w:tabs>
        <w:spacing w:line="239" w:lineRule="auto"/>
        <w:ind w:left="720" w:right="40" w:hanging="359"/>
        <w:rPr>
          <w:sz w:val="22"/>
        </w:rPr>
      </w:pPr>
      <w:r>
        <w:rPr>
          <w:rFonts w:ascii="Georgia" w:eastAsia="Georgia" w:hAnsi="Georgia"/>
          <w:sz w:val="22"/>
        </w:rPr>
        <w:t xml:space="preserve">In-Kind sponsorship, where the sponsor provides ANUSA </w:t>
      </w:r>
      <w:r>
        <w:rPr>
          <w:rFonts w:ascii="Georgia" w:eastAsia="Georgia" w:hAnsi="Georgia"/>
          <w:sz w:val="22"/>
        </w:rPr>
        <w:t>with a substantive donation of sorts for use in an ANUSA event or by undergraduate students</w:t>
      </w:r>
    </w:p>
    <w:p w:rsidR="00000000" w:rsidRDefault="00F0047D">
      <w:pPr>
        <w:spacing w:line="33" w:lineRule="exact"/>
        <w:rPr>
          <w:sz w:val="22"/>
        </w:rPr>
      </w:pPr>
    </w:p>
    <w:p w:rsidR="00000000" w:rsidRDefault="00F0047D">
      <w:pPr>
        <w:numPr>
          <w:ilvl w:val="0"/>
          <w:numId w:val="3"/>
        </w:numPr>
        <w:tabs>
          <w:tab w:val="left" w:pos="720"/>
        </w:tabs>
        <w:spacing w:line="237" w:lineRule="auto"/>
        <w:ind w:left="720" w:right="840" w:hanging="359"/>
        <w:rPr>
          <w:sz w:val="22"/>
        </w:rPr>
      </w:pPr>
      <w:r>
        <w:rPr>
          <w:rFonts w:ascii="Georgia" w:eastAsia="Georgia" w:hAnsi="Georgia"/>
          <w:sz w:val="22"/>
        </w:rPr>
        <w:t>Monetary, where a sponsor gives ANUSA a cash amount in exchange for benefits specified in a contract.</w:t>
      </w:r>
    </w:p>
    <w:p w:rsidR="00000000" w:rsidRDefault="00F0047D">
      <w:pPr>
        <w:spacing w:line="184" w:lineRule="exact"/>
        <w:rPr>
          <w:rFonts w:ascii="Times New Roman" w:eastAsia="Times New Roman" w:hAnsi="Times New Roman"/>
        </w:rPr>
      </w:pPr>
    </w:p>
    <w:p w:rsidR="00000000" w:rsidRDefault="00F0047D">
      <w:pPr>
        <w:spacing w:line="0" w:lineRule="atLeast"/>
        <w:rPr>
          <w:rFonts w:ascii="Georgia" w:eastAsia="Georgia" w:hAnsi="Georgia"/>
          <w:sz w:val="24"/>
        </w:rPr>
      </w:pPr>
      <w:r>
        <w:rPr>
          <w:rFonts w:ascii="Georgia" w:eastAsia="Georgia" w:hAnsi="Georgia"/>
          <w:sz w:val="24"/>
        </w:rPr>
        <w:t>Sponsorship does not include:</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21" w:lineRule="exact"/>
        <w:rPr>
          <w:rFonts w:ascii="Times New Roman" w:eastAsia="Times New Roman" w:hAnsi="Times New Roman"/>
        </w:rPr>
      </w:pPr>
    </w:p>
    <w:p w:rsidR="00000000" w:rsidRDefault="00F0047D">
      <w:pPr>
        <w:numPr>
          <w:ilvl w:val="0"/>
          <w:numId w:val="4"/>
        </w:numPr>
        <w:tabs>
          <w:tab w:val="left" w:pos="720"/>
        </w:tabs>
        <w:spacing w:line="0" w:lineRule="atLeast"/>
        <w:ind w:left="720" w:hanging="359"/>
        <w:rPr>
          <w:sz w:val="22"/>
        </w:rPr>
      </w:pPr>
      <w:r>
        <w:rPr>
          <w:rFonts w:ascii="Georgia" w:eastAsia="Georgia" w:hAnsi="Georgia"/>
          <w:sz w:val="22"/>
        </w:rPr>
        <w:t>Joint ventures;</w:t>
      </w:r>
    </w:p>
    <w:p w:rsidR="00000000" w:rsidRDefault="00F0047D">
      <w:pPr>
        <w:spacing w:line="11" w:lineRule="exact"/>
        <w:rPr>
          <w:sz w:val="22"/>
        </w:rPr>
      </w:pPr>
    </w:p>
    <w:p w:rsidR="00000000" w:rsidRDefault="00F0047D">
      <w:pPr>
        <w:numPr>
          <w:ilvl w:val="0"/>
          <w:numId w:val="4"/>
        </w:numPr>
        <w:tabs>
          <w:tab w:val="left" w:pos="720"/>
        </w:tabs>
        <w:spacing w:line="0" w:lineRule="atLeast"/>
        <w:ind w:left="720" w:hanging="359"/>
        <w:rPr>
          <w:sz w:val="22"/>
        </w:rPr>
      </w:pPr>
      <w:r>
        <w:rPr>
          <w:rFonts w:ascii="Georgia" w:eastAsia="Georgia" w:hAnsi="Georgia"/>
          <w:sz w:val="22"/>
        </w:rPr>
        <w:t>Consultanc</w:t>
      </w:r>
      <w:r>
        <w:rPr>
          <w:rFonts w:ascii="Georgia" w:eastAsia="Georgia" w:hAnsi="Georgia"/>
          <w:sz w:val="22"/>
        </w:rPr>
        <w:t>ies; and</w:t>
      </w:r>
    </w:p>
    <w:p w:rsidR="00000000" w:rsidRDefault="00F0047D">
      <w:pPr>
        <w:spacing w:line="8" w:lineRule="exact"/>
        <w:rPr>
          <w:sz w:val="22"/>
        </w:rPr>
      </w:pPr>
    </w:p>
    <w:p w:rsidR="00000000" w:rsidRDefault="00F0047D">
      <w:pPr>
        <w:numPr>
          <w:ilvl w:val="0"/>
          <w:numId w:val="4"/>
        </w:numPr>
        <w:tabs>
          <w:tab w:val="left" w:pos="720"/>
        </w:tabs>
        <w:spacing w:line="238" w:lineRule="auto"/>
        <w:ind w:left="720" w:hanging="359"/>
        <w:rPr>
          <w:sz w:val="22"/>
        </w:rPr>
      </w:pPr>
      <w:r>
        <w:rPr>
          <w:rFonts w:ascii="Georgia" w:eastAsia="Georgia" w:hAnsi="Georgia"/>
          <w:sz w:val="22"/>
        </w:rPr>
        <w:t>Unconditional gifts, donations, bequests or endowments.</w:t>
      </w:r>
    </w:p>
    <w:p w:rsidR="00000000" w:rsidRDefault="00F0047D">
      <w:pPr>
        <w:spacing w:line="185" w:lineRule="exact"/>
        <w:rPr>
          <w:rFonts w:ascii="Times New Roman" w:eastAsia="Times New Roman" w:hAnsi="Times New Roman"/>
        </w:rPr>
      </w:pPr>
    </w:p>
    <w:p w:rsidR="00000000" w:rsidRDefault="00F0047D">
      <w:pPr>
        <w:spacing w:line="258" w:lineRule="auto"/>
        <w:ind w:right="260"/>
        <w:rPr>
          <w:rFonts w:ascii="Georgia" w:eastAsia="Georgia" w:hAnsi="Georgia"/>
          <w:sz w:val="24"/>
        </w:rPr>
      </w:pPr>
      <w:r>
        <w:rPr>
          <w:rFonts w:ascii="Georgia" w:eastAsia="Georgia" w:hAnsi="Georgia"/>
          <w:sz w:val="24"/>
        </w:rPr>
        <w:t xml:space="preserve">The </w:t>
      </w:r>
      <w:r>
        <w:rPr>
          <w:rFonts w:ascii="Georgia" w:eastAsia="Georgia" w:hAnsi="Georgia"/>
          <w:sz w:val="24"/>
        </w:rPr>
        <w:t>“committee</w:t>
      </w:r>
      <w:r>
        <w:rPr>
          <w:rFonts w:ascii="Georgia" w:eastAsia="Georgia" w:hAnsi="Georgia"/>
          <w:sz w:val="24"/>
        </w:rPr>
        <w:t xml:space="preserve">” refers to a committee established by clause 3, which from the Executive consists of the Treasurer or successor role, the President or successor role, Social Officer </w:t>
      </w:r>
      <w:r>
        <w:rPr>
          <w:rFonts w:ascii="Georgia" w:eastAsia="Georgia" w:hAnsi="Georgia"/>
          <w:sz w:val="24"/>
        </w:rPr>
        <w:t>or succe</w:t>
      </w:r>
      <w:r>
        <w:rPr>
          <w:rFonts w:ascii="Georgia" w:eastAsia="Georgia" w:hAnsi="Georgia"/>
          <w:sz w:val="24"/>
        </w:rPr>
        <w:t xml:space="preserve">ssor role. The </w:t>
      </w:r>
      <w:r>
        <w:rPr>
          <w:rFonts w:ascii="Georgia" w:eastAsia="Georgia" w:hAnsi="Georgia"/>
          <w:sz w:val="24"/>
        </w:rPr>
        <w:t>“committee</w:t>
      </w:r>
      <w:r>
        <w:rPr>
          <w:rFonts w:ascii="Georgia" w:eastAsia="Georgia" w:hAnsi="Georgia"/>
          <w:sz w:val="24"/>
        </w:rPr>
        <w:t>” will also include 4 general</w:t>
      </w:r>
      <w:r>
        <w:rPr>
          <w:rFonts w:ascii="Georgia" w:eastAsia="Georgia" w:hAnsi="Georgia"/>
          <w:sz w:val="24"/>
        </w:rPr>
        <w:t xml:space="preserve"> representatives to be elected from at SRC 1. General representatives must be members of the SRC.</w:t>
      </w:r>
    </w:p>
    <w:p w:rsidR="00000000" w:rsidRDefault="00F0047D">
      <w:pPr>
        <w:spacing w:line="164" w:lineRule="exact"/>
        <w:rPr>
          <w:rFonts w:ascii="Times New Roman" w:eastAsia="Times New Roman" w:hAnsi="Times New Roman"/>
        </w:rPr>
      </w:pPr>
    </w:p>
    <w:p w:rsidR="00000000" w:rsidRDefault="00F0047D">
      <w:pPr>
        <w:spacing w:line="0" w:lineRule="atLeast"/>
        <w:rPr>
          <w:rFonts w:ascii="Georgia" w:eastAsia="Georgia" w:hAnsi="Georgia"/>
          <w:sz w:val="24"/>
        </w:rPr>
      </w:pPr>
      <w:r>
        <w:rPr>
          <w:rFonts w:ascii="Georgia" w:eastAsia="Georgia" w:hAnsi="Georgia"/>
          <w:sz w:val="24"/>
        </w:rPr>
        <w:t>Specified benefits can come in three forms:</w:t>
      </w:r>
    </w:p>
    <w:p w:rsidR="00000000" w:rsidRDefault="00F0047D">
      <w:pPr>
        <w:spacing w:line="197" w:lineRule="exact"/>
        <w:rPr>
          <w:rFonts w:ascii="Times New Roman" w:eastAsia="Times New Roman" w:hAnsi="Times New Roman"/>
        </w:rPr>
      </w:pPr>
    </w:p>
    <w:p w:rsidR="00000000" w:rsidRDefault="00F0047D">
      <w:pPr>
        <w:numPr>
          <w:ilvl w:val="0"/>
          <w:numId w:val="5"/>
        </w:numPr>
        <w:tabs>
          <w:tab w:val="left" w:pos="720"/>
        </w:tabs>
        <w:spacing w:line="0" w:lineRule="atLeast"/>
        <w:ind w:left="720" w:hanging="359"/>
        <w:rPr>
          <w:rFonts w:ascii="Arial" w:eastAsia="Arial" w:hAnsi="Arial"/>
          <w:sz w:val="24"/>
        </w:rPr>
      </w:pPr>
      <w:r>
        <w:rPr>
          <w:rFonts w:ascii="Georgia" w:eastAsia="Georgia" w:hAnsi="Georgia"/>
          <w:sz w:val="24"/>
        </w:rPr>
        <w:t>O-Week/Bush Week named sponsor:</w:t>
      </w:r>
    </w:p>
    <w:p w:rsidR="00000000" w:rsidRDefault="00F0047D">
      <w:pPr>
        <w:spacing w:line="23" w:lineRule="exact"/>
        <w:rPr>
          <w:rFonts w:ascii="Times New Roman" w:eastAsia="Times New Roman" w:hAnsi="Times New Roman"/>
        </w:rPr>
      </w:pPr>
    </w:p>
    <w:p w:rsidR="00000000" w:rsidRDefault="00F0047D">
      <w:pPr>
        <w:numPr>
          <w:ilvl w:val="0"/>
          <w:numId w:val="6"/>
        </w:numPr>
        <w:tabs>
          <w:tab w:val="left" w:pos="1440"/>
        </w:tabs>
        <w:spacing w:line="263" w:lineRule="auto"/>
        <w:ind w:left="1440" w:right="480" w:hanging="359"/>
        <w:rPr>
          <w:rFonts w:ascii="Courier New" w:eastAsia="Courier New" w:hAnsi="Courier New"/>
          <w:sz w:val="23"/>
        </w:rPr>
      </w:pPr>
      <w:r>
        <w:rPr>
          <w:rFonts w:ascii="Georgia" w:eastAsia="Georgia" w:hAnsi="Georgia"/>
          <w:sz w:val="23"/>
        </w:rPr>
        <w:t>ANUSA allows the sponsor</w:t>
      </w:r>
      <w:r>
        <w:rPr>
          <w:rFonts w:ascii="Georgia" w:eastAsia="Georgia" w:hAnsi="Georgia"/>
          <w:sz w:val="23"/>
        </w:rPr>
        <w:t>’</w:t>
      </w:r>
      <w:r>
        <w:rPr>
          <w:rFonts w:ascii="Georgia" w:eastAsia="Georgia" w:hAnsi="Georgia"/>
          <w:sz w:val="23"/>
        </w:rPr>
        <w:t>s name/brand to be named as the principle sponsor for the whole week, e.g. ANUSA x ______ Presents: O-</w:t>
      </w:r>
    </w:p>
    <w:p w:rsidR="00000000" w:rsidRDefault="00F0047D">
      <w:pPr>
        <w:spacing w:line="287" w:lineRule="exact"/>
        <w:rPr>
          <w:rFonts w:ascii="Times New Roman" w:eastAsia="Times New Roman" w:hAnsi="Times New Roman"/>
        </w:rPr>
      </w:pPr>
    </w:p>
    <w:p w:rsidR="00000000" w:rsidRDefault="00F0047D">
      <w:pPr>
        <w:numPr>
          <w:ilvl w:val="0"/>
          <w:numId w:val="7"/>
        </w:numPr>
        <w:tabs>
          <w:tab w:val="left" w:pos="1440"/>
        </w:tabs>
        <w:spacing w:line="242" w:lineRule="auto"/>
        <w:ind w:left="1440" w:right="60" w:hanging="359"/>
        <w:rPr>
          <w:rFonts w:ascii="Courier New" w:eastAsia="Courier New" w:hAnsi="Courier New"/>
          <w:sz w:val="24"/>
        </w:rPr>
      </w:pPr>
      <w:r>
        <w:rPr>
          <w:rFonts w:ascii="Georgia" w:eastAsia="Georgia" w:hAnsi="Georgia"/>
          <w:sz w:val="24"/>
        </w:rPr>
        <w:t>ANUSA may allow for a business stall in the hub of ANU for the entirety of O-Week/Bush Week.</w:t>
      </w:r>
    </w:p>
    <w:p w:rsidR="00000000" w:rsidRDefault="00F0047D">
      <w:pPr>
        <w:spacing w:line="21" w:lineRule="exact"/>
        <w:rPr>
          <w:rFonts w:ascii="Times New Roman" w:eastAsia="Times New Roman" w:hAnsi="Times New Roman"/>
        </w:rPr>
      </w:pPr>
    </w:p>
    <w:p w:rsidR="00000000" w:rsidRDefault="00F0047D">
      <w:pPr>
        <w:numPr>
          <w:ilvl w:val="0"/>
          <w:numId w:val="8"/>
        </w:numPr>
        <w:tabs>
          <w:tab w:val="left" w:pos="1440"/>
        </w:tabs>
        <w:spacing w:line="241" w:lineRule="auto"/>
        <w:ind w:left="1440" w:right="100" w:hanging="359"/>
        <w:rPr>
          <w:rFonts w:ascii="Courier New" w:eastAsia="Courier New" w:hAnsi="Courier New"/>
          <w:sz w:val="24"/>
        </w:rPr>
      </w:pPr>
      <w:r>
        <w:rPr>
          <w:rFonts w:ascii="Georgia" w:eastAsia="Georgia" w:hAnsi="Georgia"/>
          <w:sz w:val="24"/>
        </w:rPr>
        <w:t>ANUSA may allow for the business logo and name on canvas s</w:t>
      </w:r>
      <w:r>
        <w:rPr>
          <w:rFonts w:ascii="Georgia" w:eastAsia="Georgia" w:hAnsi="Georgia"/>
          <w:sz w:val="24"/>
        </w:rPr>
        <w:t>how bags to be handed out.</w:t>
      </w:r>
    </w:p>
    <w:p w:rsidR="00000000" w:rsidRDefault="00F0047D">
      <w:pPr>
        <w:spacing w:line="23" w:lineRule="exact"/>
        <w:rPr>
          <w:rFonts w:ascii="Times New Roman" w:eastAsia="Times New Roman" w:hAnsi="Times New Roman"/>
        </w:rPr>
      </w:pPr>
    </w:p>
    <w:p w:rsidR="00000000" w:rsidRDefault="00F0047D">
      <w:pPr>
        <w:numPr>
          <w:ilvl w:val="0"/>
          <w:numId w:val="9"/>
        </w:numPr>
        <w:tabs>
          <w:tab w:val="left" w:pos="1440"/>
        </w:tabs>
        <w:spacing w:line="241" w:lineRule="auto"/>
        <w:ind w:left="1440" w:right="960" w:hanging="359"/>
        <w:rPr>
          <w:rFonts w:ascii="Courier New" w:eastAsia="Courier New" w:hAnsi="Courier New"/>
          <w:sz w:val="24"/>
        </w:rPr>
      </w:pPr>
      <w:r>
        <w:rPr>
          <w:rFonts w:ascii="Georgia" w:eastAsia="Georgia" w:hAnsi="Georgia"/>
          <w:sz w:val="24"/>
        </w:rPr>
        <w:t>ANUSA may allow for the logo printed alongside ANUSA on event postcards.</w:t>
      </w:r>
    </w:p>
    <w:p w:rsidR="00000000" w:rsidRDefault="00F0047D">
      <w:pPr>
        <w:spacing w:line="23" w:lineRule="exact"/>
        <w:rPr>
          <w:rFonts w:ascii="Times New Roman" w:eastAsia="Times New Roman" w:hAnsi="Times New Roman"/>
        </w:rPr>
      </w:pPr>
    </w:p>
    <w:p w:rsidR="00000000" w:rsidRDefault="00F0047D">
      <w:pPr>
        <w:numPr>
          <w:ilvl w:val="0"/>
          <w:numId w:val="10"/>
        </w:numPr>
        <w:tabs>
          <w:tab w:val="left" w:pos="1440"/>
        </w:tabs>
        <w:spacing w:line="238" w:lineRule="auto"/>
        <w:ind w:left="1440" w:right="780" w:hanging="359"/>
        <w:rPr>
          <w:rFonts w:ascii="Courier New" w:eastAsia="Courier New" w:hAnsi="Courier New"/>
          <w:sz w:val="24"/>
        </w:rPr>
      </w:pPr>
      <w:r>
        <w:rPr>
          <w:rFonts w:ascii="Georgia" w:eastAsia="Georgia" w:hAnsi="Georgia"/>
          <w:sz w:val="24"/>
        </w:rPr>
        <w:t>ANUSA may allow for the logo to be on the ANUSA Facebook Event Banner.</w:t>
      </w:r>
    </w:p>
    <w:p w:rsidR="00000000" w:rsidRDefault="00F0047D">
      <w:pPr>
        <w:spacing w:line="25" w:lineRule="exact"/>
        <w:rPr>
          <w:rFonts w:ascii="Times New Roman" w:eastAsia="Times New Roman" w:hAnsi="Times New Roman"/>
        </w:rPr>
      </w:pPr>
    </w:p>
    <w:p w:rsidR="00000000" w:rsidRDefault="00F0047D">
      <w:pPr>
        <w:numPr>
          <w:ilvl w:val="1"/>
          <w:numId w:val="11"/>
        </w:numPr>
        <w:tabs>
          <w:tab w:val="left" w:pos="1440"/>
        </w:tabs>
        <w:spacing w:line="232" w:lineRule="auto"/>
        <w:ind w:left="1080" w:right="620" w:firstLine="1"/>
        <w:rPr>
          <w:rFonts w:ascii="Courier New" w:eastAsia="Courier New" w:hAnsi="Courier New"/>
          <w:sz w:val="24"/>
        </w:rPr>
      </w:pPr>
      <w:r>
        <w:rPr>
          <w:rFonts w:ascii="Georgia" w:eastAsia="Georgia" w:hAnsi="Georgia"/>
          <w:sz w:val="24"/>
        </w:rPr>
        <w:t xml:space="preserve">ANUSA may allow for logo inclusion on Friday Night Party Collateral </w:t>
      </w:r>
      <w:r>
        <w:rPr>
          <w:rFonts w:ascii="Courier New" w:eastAsia="Courier New" w:hAnsi="Courier New"/>
          <w:sz w:val="24"/>
        </w:rPr>
        <w:t>o</w:t>
      </w:r>
      <w:r>
        <w:rPr>
          <w:rFonts w:ascii="Georgia" w:eastAsia="Georgia" w:hAnsi="Georgia"/>
          <w:sz w:val="24"/>
        </w:rPr>
        <w:t xml:space="preserve"> </w:t>
      </w:r>
      <w:r>
        <w:rPr>
          <w:rFonts w:ascii="Georgia" w:eastAsia="Georgia" w:hAnsi="Georgia"/>
          <w:sz w:val="24"/>
        </w:rPr>
        <w:t>ANUSA may al</w:t>
      </w:r>
      <w:r>
        <w:rPr>
          <w:rFonts w:ascii="Georgia" w:eastAsia="Georgia" w:hAnsi="Georgia"/>
          <w:sz w:val="24"/>
        </w:rPr>
        <w:t>low for other sponsorship activities</w:t>
      </w:r>
    </w:p>
    <w:p w:rsidR="00000000" w:rsidRDefault="00F0047D">
      <w:pPr>
        <w:spacing w:line="39" w:lineRule="exact"/>
        <w:rPr>
          <w:rFonts w:ascii="Courier New" w:eastAsia="Courier New" w:hAnsi="Courier New"/>
          <w:sz w:val="24"/>
        </w:rPr>
      </w:pPr>
    </w:p>
    <w:p w:rsidR="00000000" w:rsidRDefault="00F0047D">
      <w:pPr>
        <w:numPr>
          <w:ilvl w:val="0"/>
          <w:numId w:val="11"/>
        </w:numPr>
        <w:tabs>
          <w:tab w:val="left" w:pos="720"/>
        </w:tabs>
        <w:spacing w:line="0" w:lineRule="atLeast"/>
        <w:ind w:left="720" w:hanging="359"/>
        <w:rPr>
          <w:rFonts w:ascii="Arial" w:eastAsia="Arial" w:hAnsi="Arial"/>
          <w:sz w:val="24"/>
        </w:rPr>
      </w:pPr>
      <w:r>
        <w:rPr>
          <w:rFonts w:ascii="Georgia" w:eastAsia="Georgia" w:hAnsi="Georgia"/>
          <w:sz w:val="24"/>
        </w:rPr>
        <w:t>Market Day Stall as sponsorship:</w:t>
      </w:r>
    </w:p>
    <w:p w:rsidR="00000000" w:rsidRDefault="00F0047D">
      <w:pPr>
        <w:tabs>
          <w:tab w:val="left" w:pos="720"/>
        </w:tabs>
        <w:spacing w:line="0" w:lineRule="atLeast"/>
        <w:ind w:left="720" w:hanging="359"/>
        <w:rPr>
          <w:rFonts w:ascii="Arial" w:eastAsia="Arial" w:hAnsi="Arial"/>
          <w:sz w:val="24"/>
        </w:rPr>
        <w:sectPr w:rsidR="00000000">
          <w:pgSz w:w="12240" w:h="15840"/>
          <w:pgMar w:top="1428" w:right="1440" w:bottom="889" w:left="1440" w:header="0" w:footer="0" w:gutter="0"/>
          <w:cols w:space="0" w:equalWidth="0">
            <w:col w:w="9360"/>
          </w:cols>
          <w:docGrid w:linePitch="360"/>
        </w:sectPr>
      </w:pPr>
    </w:p>
    <w:p w:rsidR="00000000" w:rsidRDefault="00F0047D">
      <w:pPr>
        <w:spacing w:line="1" w:lineRule="exact"/>
        <w:rPr>
          <w:rFonts w:ascii="Times New Roman" w:eastAsia="Times New Roman" w:hAnsi="Times New Roman"/>
        </w:rPr>
      </w:pPr>
      <w:bookmarkStart w:id="2" w:name="page3"/>
      <w:bookmarkEnd w:id="2"/>
    </w:p>
    <w:p w:rsidR="00000000" w:rsidRDefault="00F0047D">
      <w:pPr>
        <w:numPr>
          <w:ilvl w:val="1"/>
          <w:numId w:val="12"/>
        </w:numPr>
        <w:tabs>
          <w:tab w:val="left" w:pos="1440"/>
        </w:tabs>
        <w:spacing w:line="241" w:lineRule="auto"/>
        <w:ind w:left="1440" w:right="440" w:hanging="359"/>
        <w:rPr>
          <w:rFonts w:ascii="Courier New" w:eastAsia="Courier New" w:hAnsi="Courier New"/>
          <w:sz w:val="24"/>
        </w:rPr>
      </w:pPr>
      <w:r>
        <w:rPr>
          <w:rFonts w:ascii="Georgia" w:eastAsia="Georgia" w:hAnsi="Georgia"/>
          <w:sz w:val="24"/>
        </w:rPr>
        <w:t>ANUSA allows the sponsor to hold a stall at a market day, which would include market day at either Bush Week, O-Week, or both.</w:t>
      </w:r>
    </w:p>
    <w:p w:rsidR="00000000" w:rsidRDefault="00F0047D">
      <w:pPr>
        <w:spacing w:line="37" w:lineRule="exact"/>
        <w:rPr>
          <w:rFonts w:ascii="Courier New" w:eastAsia="Courier New" w:hAnsi="Courier New"/>
          <w:sz w:val="24"/>
        </w:rPr>
      </w:pPr>
    </w:p>
    <w:p w:rsidR="00000000" w:rsidRDefault="00F0047D">
      <w:pPr>
        <w:numPr>
          <w:ilvl w:val="0"/>
          <w:numId w:val="12"/>
        </w:numPr>
        <w:tabs>
          <w:tab w:val="left" w:pos="720"/>
        </w:tabs>
        <w:spacing w:line="0" w:lineRule="atLeast"/>
        <w:ind w:left="720" w:hanging="359"/>
        <w:rPr>
          <w:rFonts w:ascii="Arial" w:eastAsia="Arial" w:hAnsi="Arial"/>
          <w:sz w:val="24"/>
        </w:rPr>
      </w:pPr>
      <w:r>
        <w:rPr>
          <w:rFonts w:ascii="Georgia" w:eastAsia="Georgia" w:hAnsi="Georgia"/>
          <w:sz w:val="24"/>
        </w:rPr>
        <w:t>Other sponsorship activities:</w:t>
      </w:r>
    </w:p>
    <w:p w:rsidR="00000000" w:rsidRDefault="00F0047D">
      <w:pPr>
        <w:spacing w:line="23" w:lineRule="exact"/>
        <w:rPr>
          <w:rFonts w:ascii="Arial" w:eastAsia="Arial" w:hAnsi="Arial"/>
          <w:sz w:val="24"/>
        </w:rPr>
      </w:pPr>
    </w:p>
    <w:p w:rsidR="00000000" w:rsidRDefault="00F0047D">
      <w:pPr>
        <w:numPr>
          <w:ilvl w:val="1"/>
          <w:numId w:val="12"/>
        </w:numPr>
        <w:tabs>
          <w:tab w:val="left" w:pos="1440"/>
        </w:tabs>
        <w:spacing w:line="241" w:lineRule="auto"/>
        <w:ind w:left="1440" w:right="200" w:hanging="359"/>
        <w:rPr>
          <w:rFonts w:ascii="Courier New" w:eastAsia="Courier New" w:hAnsi="Courier New"/>
          <w:sz w:val="24"/>
        </w:rPr>
      </w:pPr>
      <w:r>
        <w:rPr>
          <w:rFonts w:ascii="Georgia" w:eastAsia="Georgia" w:hAnsi="Georgia"/>
          <w:sz w:val="24"/>
        </w:rPr>
        <w:t>All other specified bene</w:t>
      </w:r>
      <w:r>
        <w:rPr>
          <w:rFonts w:ascii="Georgia" w:eastAsia="Georgia" w:hAnsi="Georgia"/>
          <w:sz w:val="24"/>
        </w:rPr>
        <w:t>fits provided by ANUSA that do not fall under the above categories and have been described in the O-Week prospectus as</w:t>
      </w:r>
    </w:p>
    <w:p w:rsidR="00000000" w:rsidRDefault="00F0047D">
      <w:pPr>
        <w:spacing w:line="22" w:lineRule="exact"/>
        <w:rPr>
          <w:rFonts w:ascii="Times New Roman" w:eastAsia="Times New Roman" w:hAnsi="Times New Roman"/>
        </w:rPr>
      </w:pPr>
    </w:p>
    <w:p w:rsidR="00000000" w:rsidRDefault="00F0047D">
      <w:pPr>
        <w:spacing w:line="0" w:lineRule="atLeast"/>
        <w:ind w:left="1440"/>
        <w:rPr>
          <w:rFonts w:ascii="Georgia" w:eastAsia="Georgia" w:hAnsi="Georgia"/>
          <w:sz w:val="24"/>
        </w:rPr>
      </w:pPr>
      <w:r>
        <w:rPr>
          <w:rFonts w:ascii="Georgia" w:eastAsia="Georgia" w:hAnsi="Georgia"/>
          <w:sz w:val="24"/>
        </w:rPr>
        <w:t>Gold and Silver tier benefits.</w:t>
      </w:r>
    </w:p>
    <w:p w:rsidR="00000000" w:rsidRDefault="00F0047D">
      <w:pPr>
        <w:spacing w:line="18" w:lineRule="exact"/>
        <w:rPr>
          <w:rFonts w:ascii="Times New Roman" w:eastAsia="Times New Roman" w:hAnsi="Times New Roman"/>
        </w:rPr>
      </w:pPr>
    </w:p>
    <w:p w:rsidR="00000000" w:rsidRDefault="00F0047D">
      <w:pPr>
        <w:numPr>
          <w:ilvl w:val="0"/>
          <w:numId w:val="13"/>
        </w:numPr>
        <w:tabs>
          <w:tab w:val="left" w:pos="1440"/>
        </w:tabs>
        <w:spacing w:line="266" w:lineRule="auto"/>
        <w:ind w:left="1440" w:right="40" w:hanging="359"/>
        <w:rPr>
          <w:rFonts w:ascii="Courier New" w:eastAsia="Courier New" w:hAnsi="Courier New"/>
          <w:sz w:val="23"/>
        </w:rPr>
      </w:pPr>
      <w:r>
        <w:rPr>
          <w:rFonts w:ascii="Georgia" w:eastAsia="Georgia" w:hAnsi="Georgia"/>
          <w:sz w:val="23"/>
        </w:rPr>
        <w:t xml:space="preserve">For example, sponsorship activity could include running a partnered event with ANUSA, Facebook posts on </w:t>
      </w:r>
      <w:r>
        <w:rPr>
          <w:rFonts w:ascii="Georgia" w:eastAsia="Georgia" w:hAnsi="Georgia"/>
          <w:sz w:val="23"/>
        </w:rPr>
        <w:t xml:space="preserve">our page and in </w:t>
      </w:r>
      <w:proofErr w:type="spellStart"/>
      <w:r>
        <w:rPr>
          <w:rFonts w:ascii="Georgia" w:eastAsia="Georgia" w:hAnsi="Georgia"/>
          <w:sz w:val="23"/>
        </w:rPr>
        <w:t>New@ANU</w:t>
      </w:r>
      <w:proofErr w:type="spellEnd"/>
      <w:r>
        <w:rPr>
          <w:rFonts w:ascii="Georgia" w:eastAsia="Georgia" w:hAnsi="Georgia"/>
          <w:sz w:val="23"/>
        </w:rPr>
        <w:t xml:space="preserve">, logo on the O-Week/Bush-Week posters, promotional material in the </w:t>
      </w:r>
      <w:proofErr w:type="spellStart"/>
      <w:r>
        <w:rPr>
          <w:rFonts w:ascii="Georgia" w:eastAsia="Georgia" w:hAnsi="Georgia"/>
          <w:sz w:val="23"/>
        </w:rPr>
        <w:t>showbags</w:t>
      </w:r>
      <w:proofErr w:type="spellEnd"/>
      <w:r>
        <w:rPr>
          <w:rFonts w:ascii="Georgia" w:eastAsia="Georgia" w:hAnsi="Georgia"/>
          <w:sz w:val="23"/>
        </w:rPr>
        <w:t>.</w:t>
      </w:r>
    </w:p>
    <w:p w:rsidR="00000000" w:rsidRDefault="00F0047D">
      <w:pPr>
        <w:spacing w:line="155" w:lineRule="exact"/>
        <w:rPr>
          <w:rFonts w:ascii="Times New Roman" w:eastAsia="Times New Roman" w:hAnsi="Times New Roman"/>
        </w:rPr>
      </w:pPr>
    </w:p>
    <w:p w:rsidR="00000000" w:rsidRDefault="00F0047D">
      <w:pPr>
        <w:spacing w:line="0" w:lineRule="atLeast"/>
        <w:rPr>
          <w:rFonts w:ascii="Georgia" w:eastAsia="Georgia" w:hAnsi="Georgia"/>
          <w:b/>
          <w:sz w:val="24"/>
        </w:rPr>
      </w:pPr>
      <w:r>
        <w:rPr>
          <w:rFonts w:ascii="Georgia" w:eastAsia="Georgia" w:hAnsi="Georgia"/>
          <w:b/>
          <w:sz w:val="24"/>
        </w:rPr>
        <w:t>2.0 Policy</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32" w:lineRule="exact"/>
        <w:rPr>
          <w:rFonts w:ascii="Times New Roman" w:eastAsia="Times New Roman" w:hAnsi="Times New Roman"/>
        </w:rPr>
      </w:pPr>
    </w:p>
    <w:p w:rsidR="00000000" w:rsidRDefault="00F0047D">
      <w:pPr>
        <w:spacing w:line="0" w:lineRule="atLeast"/>
        <w:rPr>
          <w:rFonts w:ascii="Georgia" w:eastAsia="Georgia" w:hAnsi="Georgia"/>
          <w:b/>
          <w:sz w:val="24"/>
        </w:rPr>
      </w:pPr>
      <w:r>
        <w:rPr>
          <w:rFonts w:ascii="Georgia" w:eastAsia="Georgia" w:hAnsi="Georgia"/>
          <w:b/>
          <w:sz w:val="24"/>
        </w:rPr>
        <w:t>2.1 Approval criteria</w:t>
      </w:r>
    </w:p>
    <w:p w:rsidR="00000000" w:rsidRDefault="00F0047D">
      <w:pPr>
        <w:spacing w:line="183" w:lineRule="exact"/>
        <w:rPr>
          <w:rFonts w:ascii="Times New Roman" w:eastAsia="Times New Roman" w:hAnsi="Times New Roman"/>
        </w:rPr>
      </w:pPr>
    </w:p>
    <w:p w:rsidR="00000000" w:rsidRDefault="00F0047D">
      <w:pPr>
        <w:spacing w:line="276" w:lineRule="auto"/>
        <w:ind w:right="1360"/>
        <w:rPr>
          <w:rFonts w:ascii="Georgia" w:eastAsia="Georgia" w:hAnsi="Georgia"/>
          <w:sz w:val="23"/>
        </w:rPr>
      </w:pPr>
      <w:r>
        <w:rPr>
          <w:rFonts w:ascii="Georgia" w:eastAsia="Georgia" w:hAnsi="Georgia"/>
          <w:sz w:val="23"/>
        </w:rPr>
        <w:t>In entering to any sponsorship or advertising arrangement ANUSA, student representatives, staff and volunteers will e</w:t>
      </w:r>
      <w:r>
        <w:rPr>
          <w:rFonts w:ascii="Georgia" w:eastAsia="Georgia" w:hAnsi="Georgia"/>
          <w:sz w:val="23"/>
        </w:rPr>
        <w:t>nsure that these arrangements:</w:t>
      </w:r>
    </w:p>
    <w:p w:rsidR="00000000" w:rsidRDefault="00F0047D">
      <w:pPr>
        <w:spacing w:line="200" w:lineRule="exact"/>
        <w:rPr>
          <w:rFonts w:ascii="Times New Roman" w:eastAsia="Times New Roman" w:hAnsi="Times New Roman"/>
        </w:rPr>
      </w:pPr>
    </w:p>
    <w:p w:rsidR="00000000" w:rsidRDefault="00F0047D">
      <w:pPr>
        <w:spacing w:line="381" w:lineRule="exact"/>
        <w:rPr>
          <w:rFonts w:ascii="Times New Roman" w:eastAsia="Times New Roman" w:hAnsi="Times New Roman"/>
        </w:rPr>
      </w:pPr>
    </w:p>
    <w:p w:rsidR="00000000" w:rsidRDefault="00F0047D">
      <w:pPr>
        <w:numPr>
          <w:ilvl w:val="0"/>
          <w:numId w:val="14"/>
        </w:numPr>
        <w:tabs>
          <w:tab w:val="left" w:pos="720"/>
        </w:tabs>
        <w:spacing w:line="0" w:lineRule="atLeast"/>
        <w:ind w:left="720" w:hanging="359"/>
        <w:rPr>
          <w:sz w:val="22"/>
        </w:rPr>
      </w:pPr>
      <w:r>
        <w:rPr>
          <w:rFonts w:ascii="Georgia" w:eastAsia="Georgia" w:hAnsi="Georgia"/>
          <w:sz w:val="22"/>
        </w:rPr>
        <w:t>Benefit students, or other beneficiaries of ANUSA programs;</w:t>
      </w:r>
    </w:p>
    <w:p w:rsidR="00000000" w:rsidRDefault="00F0047D">
      <w:pPr>
        <w:spacing w:line="11" w:lineRule="exact"/>
        <w:rPr>
          <w:sz w:val="22"/>
        </w:rPr>
      </w:pPr>
    </w:p>
    <w:p w:rsidR="00000000" w:rsidRDefault="00F0047D">
      <w:pPr>
        <w:numPr>
          <w:ilvl w:val="0"/>
          <w:numId w:val="14"/>
        </w:numPr>
        <w:tabs>
          <w:tab w:val="left" w:pos="720"/>
        </w:tabs>
        <w:spacing w:line="0" w:lineRule="atLeast"/>
        <w:ind w:left="720" w:hanging="359"/>
        <w:rPr>
          <w:sz w:val="22"/>
        </w:rPr>
      </w:pPr>
      <w:r>
        <w:rPr>
          <w:rFonts w:ascii="Georgia" w:eastAsia="Georgia" w:hAnsi="Georgia"/>
          <w:sz w:val="22"/>
        </w:rPr>
        <w:t>Promote or directly share the organisational values of ANUSA;</w:t>
      </w:r>
    </w:p>
    <w:p w:rsidR="00000000" w:rsidRDefault="00F0047D">
      <w:pPr>
        <w:spacing w:line="8" w:lineRule="exact"/>
        <w:rPr>
          <w:sz w:val="22"/>
        </w:rPr>
      </w:pPr>
    </w:p>
    <w:p w:rsidR="00000000" w:rsidRDefault="00F0047D">
      <w:pPr>
        <w:numPr>
          <w:ilvl w:val="0"/>
          <w:numId w:val="14"/>
        </w:numPr>
        <w:tabs>
          <w:tab w:val="left" w:pos="720"/>
        </w:tabs>
        <w:spacing w:line="238" w:lineRule="auto"/>
        <w:ind w:left="720" w:hanging="359"/>
        <w:rPr>
          <w:sz w:val="22"/>
        </w:rPr>
      </w:pPr>
      <w:r>
        <w:rPr>
          <w:rFonts w:ascii="Georgia" w:eastAsia="Georgia" w:hAnsi="Georgia"/>
          <w:sz w:val="22"/>
        </w:rPr>
        <w:t>Be in accordance with the ANUSA Terms and Conditions, as set by the Committee;</w:t>
      </w:r>
    </w:p>
    <w:p w:rsidR="00000000" w:rsidRDefault="00F0047D">
      <w:pPr>
        <w:spacing w:line="12" w:lineRule="exact"/>
        <w:rPr>
          <w:sz w:val="22"/>
        </w:rPr>
      </w:pPr>
    </w:p>
    <w:p w:rsidR="00000000" w:rsidRDefault="00F0047D">
      <w:pPr>
        <w:numPr>
          <w:ilvl w:val="0"/>
          <w:numId w:val="14"/>
        </w:numPr>
        <w:tabs>
          <w:tab w:val="left" w:pos="720"/>
        </w:tabs>
        <w:spacing w:line="0" w:lineRule="atLeast"/>
        <w:ind w:left="720" w:hanging="359"/>
        <w:rPr>
          <w:sz w:val="22"/>
        </w:rPr>
      </w:pPr>
      <w:r>
        <w:rPr>
          <w:rFonts w:ascii="Georgia" w:eastAsia="Georgia" w:hAnsi="Georgia"/>
          <w:sz w:val="22"/>
        </w:rPr>
        <w:t xml:space="preserve">Avoid an actual or </w:t>
      </w:r>
      <w:r>
        <w:rPr>
          <w:rFonts w:ascii="Georgia" w:eastAsia="Georgia" w:hAnsi="Georgia"/>
          <w:sz w:val="22"/>
        </w:rPr>
        <w:t>perceived conflict of interest; and</w:t>
      </w:r>
    </w:p>
    <w:p w:rsidR="00000000" w:rsidRDefault="00F0047D">
      <w:pPr>
        <w:spacing w:line="8" w:lineRule="exact"/>
        <w:rPr>
          <w:sz w:val="22"/>
        </w:rPr>
      </w:pPr>
    </w:p>
    <w:p w:rsidR="00000000" w:rsidRDefault="00F0047D">
      <w:pPr>
        <w:numPr>
          <w:ilvl w:val="0"/>
          <w:numId w:val="14"/>
        </w:numPr>
        <w:tabs>
          <w:tab w:val="left" w:pos="720"/>
        </w:tabs>
        <w:spacing w:line="238" w:lineRule="auto"/>
        <w:ind w:left="720" w:hanging="359"/>
        <w:rPr>
          <w:sz w:val="22"/>
        </w:rPr>
      </w:pPr>
      <w:r>
        <w:rPr>
          <w:rFonts w:ascii="Georgia" w:eastAsia="Georgia" w:hAnsi="Georgia"/>
          <w:sz w:val="22"/>
        </w:rPr>
        <w:t>Comply with ANUSA</w:t>
      </w:r>
      <w:r>
        <w:rPr>
          <w:rFonts w:ascii="Georgia" w:eastAsia="Georgia" w:hAnsi="Georgia"/>
          <w:sz w:val="22"/>
        </w:rPr>
        <w:t>’s constitution, regulations and policies.</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15" w:lineRule="exact"/>
        <w:rPr>
          <w:rFonts w:ascii="Times New Roman" w:eastAsia="Times New Roman" w:hAnsi="Times New Roman"/>
        </w:rPr>
      </w:pPr>
    </w:p>
    <w:p w:rsidR="00000000" w:rsidRDefault="00F0047D">
      <w:pPr>
        <w:spacing w:line="0" w:lineRule="atLeast"/>
        <w:rPr>
          <w:rFonts w:ascii="Georgia" w:eastAsia="Georgia" w:hAnsi="Georgia"/>
          <w:b/>
          <w:sz w:val="24"/>
        </w:rPr>
      </w:pPr>
      <w:r>
        <w:rPr>
          <w:rFonts w:ascii="Georgia" w:eastAsia="Georgia" w:hAnsi="Georgia"/>
          <w:b/>
          <w:sz w:val="24"/>
        </w:rPr>
        <w:t>2.1.1 Approval Register</w:t>
      </w:r>
    </w:p>
    <w:p w:rsidR="00000000" w:rsidRDefault="00F0047D">
      <w:pPr>
        <w:spacing w:line="183" w:lineRule="exact"/>
        <w:rPr>
          <w:rFonts w:ascii="Times New Roman" w:eastAsia="Times New Roman" w:hAnsi="Times New Roman"/>
        </w:rPr>
      </w:pPr>
    </w:p>
    <w:p w:rsidR="00000000" w:rsidRDefault="00F0047D">
      <w:pPr>
        <w:spacing w:line="257" w:lineRule="auto"/>
        <w:ind w:right="40"/>
        <w:rPr>
          <w:rFonts w:ascii="Georgia" w:eastAsia="Georgia" w:hAnsi="Georgia"/>
          <w:sz w:val="24"/>
        </w:rPr>
      </w:pPr>
      <w:r>
        <w:rPr>
          <w:rFonts w:ascii="Georgia" w:eastAsia="Georgia" w:hAnsi="Georgia"/>
          <w:sz w:val="24"/>
        </w:rPr>
        <w:t xml:space="preserve">The approved register shall provide for three levels of sponsorship approval: Level A, B and C. Sponsors on the register should be </w:t>
      </w:r>
      <w:r>
        <w:rPr>
          <w:rFonts w:ascii="Georgia" w:eastAsia="Georgia" w:hAnsi="Georgia"/>
          <w:sz w:val="24"/>
        </w:rPr>
        <w:t>allocated to a level which best represents their sponsorship relationship with ANUSA.</w:t>
      </w:r>
    </w:p>
    <w:p w:rsidR="00000000" w:rsidRDefault="00F0047D">
      <w:pPr>
        <w:spacing w:line="164" w:lineRule="exact"/>
        <w:rPr>
          <w:rFonts w:ascii="Times New Roman" w:eastAsia="Times New Roman" w:hAnsi="Times New Roman"/>
        </w:rPr>
      </w:pPr>
    </w:p>
    <w:p w:rsidR="00000000" w:rsidRDefault="00F0047D">
      <w:pPr>
        <w:spacing w:line="245" w:lineRule="auto"/>
        <w:ind w:right="160"/>
        <w:jc w:val="both"/>
        <w:rPr>
          <w:rFonts w:ascii="Georgia" w:eastAsia="Georgia" w:hAnsi="Georgia"/>
          <w:sz w:val="24"/>
        </w:rPr>
      </w:pPr>
      <w:r>
        <w:rPr>
          <w:rFonts w:ascii="Georgia" w:eastAsia="Georgia" w:hAnsi="Georgia"/>
          <w:sz w:val="24"/>
        </w:rPr>
        <w:t>Level A shall contain sponsors that are permitted to engage in any sponsorship activity with ANUSA. This includes activities up to and including being an O-Week/Bush Wee</w:t>
      </w:r>
      <w:r>
        <w:rPr>
          <w:rFonts w:ascii="Georgia" w:eastAsia="Georgia" w:hAnsi="Georgia"/>
          <w:sz w:val="24"/>
        </w:rPr>
        <w:t>k named</w:t>
      </w:r>
      <w:r>
        <w:rPr>
          <w:rFonts w:ascii="Georgia" w:eastAsia="Georgia" w:hAnsi="Georgia"/>
          <w:noProof/>
          <w:sz w:val="24"/>
        </w:rPr>
        <w:drawing>
          <wp:inline distT="0" distB="0" distL="0" distR="0">
            <wp:extent cx="38100"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 cy="161925"/>
                    </a:xfrm>
                    <a:prstGeom prst="rect">
                      <a:avLst/>
                    </a:prstGeom>
                    <a:noFill/>
                    <a:ln>
                      <a:noFill/>
                    </a:ln>
                  </pic:spPr>
                </pic:pic>
              </a:graphicData>
            </a:graphic>
          </wp:inline>
        </w:drawing>
      </w:r>
      <w:r>
        <w:rPr>
          <w:rFonts w:ascii="Georgia" w:eastAsia="Georgia" w:hAnsi="Georgia"/>
          <w:sz w:val="24"/>
        </w:rPr>
        <w:t>sponsor.</w:t>
      </w:r>
    </w:p>
    <w:p w:rsidR="00000000" w:rsidRDefault="00F0047D">
      <w:pPr>
        <w:spacing w:line="175" w:lineRule="exact"/>
        <w:rPr>
          <w:rFonts w:ascii="Times New Roman" w:eastAsia="Times New Roman" w:hAnsi="Times New Roman"/>
        </w:rPr>
      </w:pPr>
    </w:p>
    <w:p w:rsidR="00000000" w:rsidRDefault="00F0047D">
      <w:pPr>
        <w:spacing w:line="257" w:lineRule="auto"/>
        <w:ind w:right="240"/>
        <w:rPr>
          <w:rFonts w:ascii="Georgia" w:eastAsia="Georgia" w:hAnsi="Georgia"/>
          <w:sz w:val="24"/>
        </w:rPr>
      </w:pPr>
      <w:r>
        <w:rPr>
          <w:rFonts w:ascii="Georgia" w:eastAsia="Georgia" w:hAnsi="Georgia"/>
          <w:sz w:val="24"/>
        </w:rPr>
        <w:t>Level B shall contain sponsors who will be permitted limited engagement with ANUSA sponsorship. This includes all sponsorship activities except for O-Week/Bush Week named sponsorship and its associated benefits.</w:t>
      </w:r>
    </w:p>
    <w:p w:rsidR="00000000" w:rsidRDefault="00F0047D">
      <w:pPr>
        <w:spacing w:line="164" w:lineRule="exact"/>
        <w:rPr>
          <w:rFonts w:ascii="Times New Roman" w:eastAsia="Times New Roman" w:hAnsi="Times New Roman"/>
        </w:rPr>
      </w:pPr>
    </w:p>
    <w:p w:rsidR="00000000" w:rsidRDefault="00F0047D">
      <w:pPr>
        <w:spacing w:line="259" w:lineRule="auto"/>
        <w:ind w:right="200"/>
        <w:rPr>
          <w:rFonts w:ascii="Georgia" w:eastAsia="Georgia" w:hAnsi="Georgia"/>
          <w:sz w:val="24"/>
        </w:rPr>
      </w:pPr>
      <w:r>
        <w:rPr>
          <w:rFonts w:ascii="Georgia" w:eastAsia="Georgia" w:hAnsi="Georgia"/>
          <w:sz w:val="24"/>
        </w:rPr>
        <w:t>Level C shall contain spo</w:t>
      </w:r>
      <w:r>
        <w:rPr>
          <w:rFonts w:ascii="Georgia" w:eastAsia="Georgia" w:hAnsi="Georgia"/>
          <w:sz w:val="24"/>
        </w:rPr>
        <w:t>nsors who will only be permitted to have a Market Day stall as sponsorship and nothing else.</w:t>
      </w:r>
    </w:p>
    <w:p w:rsidR="00000000" w:rsidRDefault="00F0047D">
      <w:pPr>
        <w:spacing w:line="259" w:lineRule="auto"/>
        <w:ind w:right="200"/>
        <w:rPr>
          <w:rFonts w:ascii="Georgia" w:eastAsia="Georgia" w:hAnsi="Georgia"/>
          <w:sz w:val="24"/>
        </w:rPr>
        <w:sectPr w:rsidR="00000000">
          <w:pgSz w:w="12240" w:h="15840"/>
          <w:pgMar w:top="1440" w:right="1440" w:bottom="1440" w:left="1440" w:header="0" w:footer="0" w:gutter="0"/>
          <w:cols w:space="0" w:equalWidth="0">
            <w:col w:w="9360"/>
          </w:cols>
          <w:docGrid w:linePitch="360"/>
        </w:sectPr>
      </w:pP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17" w:lineRule="exact"/>
        <w:rPr>
          <w:rFonts w:ascii="Times New Roman" w:eastAsia="Times New Roman" w:hAnsi="Times New Roman"/>
        </w:rPr>
      </w:pPr>
    </w:p>
    <w:p w:rsidR="00000000" w:rsidRDefault="00F0047D">
      <w:pPr>
        <w:spacing w:line="0" w:lineRule="atLeast"/>
        <w:rPr>
          <w:rFonts w:ascii="Georgia" w:eastAsia="Georgia" w:hAnsi="Georgia"/>
          <w:b/>
          <w:sz w:val="23"/>
        </w:rPr>
      </w:pPr>
      <w:r>
        <w:rPr>
          <w:rFonts w:ascii="Georgia" w:eastAsia="Georgia" w:hAnsi="Georgia"/>
          <w:b/>
          <w:sz w:val="23"/>
        </w:rPr>
        <w:t>2.2 Benefits for parties</w:t>
      </w:r>
    </w:p>
    <w:p w:rsidR="00000000" w:rsidRDefault="00F0047D">
      <w:pPr>
        <w:spacing w:line="0" w:lineRule="atLeast"/>
        <w:rPr>
          <w:rFonts w:ascii="Georgia" w:eastAsia="Georgia" w:hAnsi="Georgia"/>
          <w:b/>
          <w:sz w:val="23"/>
        </w:rPr>
        <w:sectPr w:rsidR="00000000">
          <w:type w:val="continuous"/>
          <w:pgSz w:w="12240" w:h="15840"/>
          <w:pgMar w:top="1440" w:right="1440" w:bottom="1440" w:left="1440" w:header="0" w:footer="0" w:gutter="0"/>
          <w:cols w:space="0" w:equalWidth="0">
            <w:col w:w="9360"/>
          </w:cols>
          <w:docGrid w:linePitch="360"/>
        </w:sectPr>
      </w:pPr>
    </w:p>
    <w:p w:rsidR="00000000" w:rsidRDefault="00F0047D">
      <w:pPr>
        <w:spacing w:line="1" w:lineRule="exact"/>
        <w:rPr>
          <w:rFonts w:ascii="Times New Roman" w:eastAsia="Times New Roman" w:hAnsi="Times New Roman"/>
        </w:rPr>
      </w:pPr>
      <w:bookmarkStart w:id="3" w:name="page4"/>
      <w:bookmarkEnd w:id="3"/>
    </w:p>
    <w:p w:rsidR="00000000" w:rsidRDefault="00F0047D">
      <w:pPr>
        <w:spacing w:line="259" w:lineRule="auto"/>
        <w:ind w:right="700"/>
        <w:rPr>
          <w:rFonts w:ascii="Georgia" w:eastAsia="Georgia" w:hAnsi="Georgia"/>
          <w:sz w:val="24"/>
        </w:rPr>
      </w:pPr>
      <w:r>
        <w:rPr>
          <w:rFonts w:ascii="Georgia" w:eastAsia="Georgia" w:hAnsi="Georgia"/>
          <w:sz w:val="24"/>
        </w:rPr>
        <w:t xml:space="preserve">The primary benefit for sponsors and advertisers is to reach the target audience of students. Entitlements may include, but are not </w:t>
      </w:r>
      <w:r>
        <w:rPr>
          <w:rFonts w:ascii="Georgia" w:eastAsia="Georgia" w:hAnsi="Georgia"/>
          <w:sz w:val="24"/>
        </w:rPr>
        <w:t>limited to:</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11" w:lineRule="exact"/>
        <w:rPr>
          <w:rFonts w:ascii="Times New Roman" w:eastAsia="Times New Roman" w:hAnsi="Times New Roman"/>
        </w:rPr>
      </w:pPr>
    </w:p>
    <w:p w:rsidR="00000000" w:rsidRDefault="00F0047D">
      <w:pPr>
        <w:numPr>
          <w:ilvl w:val="0"/>
          <w:numId w:val="15"/>
        </w:numPr>
        <w:tabs>
          <w:tab w:val="left" w:pos="360"/>
        </w:tabs>
        <w:spacing w:line="0" w:lineRule="atLeast"/>
        <w:ind w:left="360" w:hanging="359"/>
        <w:rPr>
          <w:rFonts w:ascii="Georgia" w:eastAsia="Georgia" w:hAnsi="Georgia"/>
          <w:sz w:val="24"/>
        </w:rPr>
      </w:pPr>
      <w:r>
        <w:rPr>
          <w:rFonts w:ascii="Georgia" w:eastAsia="Georgia" w:hAnsi="Georgia"/>
          <w:sz w:val="24"/>
        </w:rPr>
        <w:t>Licence to use ANUSA</w:t>
      </w:r>
      <w:r>
        <w:rPr>
          <w:rFonts w:ascii="Georgia" w:eastAsia="Georgia" w:hAnsi="Georgia"/>
          <w:sz w:val="24"/>
        </w:rPr>
        <w:t>’s branding for the event such as logos, content and imagery;</w:t>
      </w:r>
    </w:p>
    <w:p w:rsidR="00000000" w:rsidRDefault="00F0047D">
      <w:pPr>
        <w:spacing w:line="200" w:lineRule="exact"/>
        <w:rPr>
          <w:rFonts w:ascii="Georgia" w:eastAsia="Georgia" w:hAnsi="Georgia"/>
          <w:sz w:val="24"/>
        </w:rPr>
      </w:pPr>
    </w:p>
    <w:p w:rsidR="00000000" w:rsidRDefault="00F0047D">
      <w:pPr>
        <w:spacing w:line="200" w:lineRule="exact"/>
        <w:rPr>
          <w:rFonts w:ascii="Georgia" w:eastAsia="Georgia" w:hAnsi="Georgia"/>
          <w:sz w:val="24"/>
        </w:rPr>
      </w:pPr>
    </w:p>
    <w:p w:rsidR="00000000" w:rsidRDefault="00F0047D">
      <w:pPr>
        <w:spacing w:line="227" w:lineRule="exact"/>
        <w:rPr>
          <w:rFonts w:ascii="Georgia" w:eastAsia="Georgia" w:hAnsi="Georgia"/>
          <w:sz w:val="24"/>
        </w:rPr>
      </w:pPr>
    </w:p>
    <w:p w:rsidR="00000000" w:rsidRDefault="00F0047D">
      <w:pPr>
        <w:numPr>
          <w:ilvl w:val="0"/>
          <w:numId w:val="15"/>
        </w:numPr>
        <w:tabs>
          <w:tab w:val="left" w:pos="375"/>
        </w:tabs>
        <w:spacing w:line="259" w:lineRule="auto"/>
        <w:ind w:right="1040" w:firstLine="1"/>
        <w:rPr>
          <w:rFonts w:ascii="Georgia" w:eastAsia="Georgia" w:hAnsi="Georgia"/>
          <w:sz w:val="24"/>
        </w:rPr>
      </w:pPr>
      <w:r>
        <w:rPr>
          <w:rFonts w:ascii="Georgia" w:eastAsia="Georgia" w:hAnsi="Georgia"/>
          <w:sz w:val="24"/>
        </w:rPr>
        <w:t>Exposure at events through signage, access to floor space for activation and integration into the official event programme;</w:t>
      </w:r>
    </w:p>
    <w:p w:rsidR="00000000" w:rsidRDefault="00F0047D">
      <w:pPr>
        <w:spacing w:line="200" w:lineRule="exact"/>
        <w:rPr>
          <w:rFonts w:ascii="Georgia" w:eastAsia="Georgia" w:hAnsi="Georgia"/>
          <w:sz w:val="24"/>
        </w:rPr>
      </w:pPr>
    </w:p>
    <w:p w:rsidR="00000000" w:rsidRDefault="00F0047D">
      <w:pPr>
        <w:spacing w:line="200" w:lineRule="exact"/>
        <w:rPr>
          <w:rFonts w:ascii="Georgia" w:eastAsia="Georgia" w:hAnsi="Georgia"/>
          <w:sz w:val="24"/>
        </w:rPr>
      </w:pPr>
    </w:p>
    <w:p w:rsidR="00000000" w:rsidRDefault="00F0047D">
      <w:pPr>
        <w:spacing w:line="211" w:lineRule="exact"/>
        <w:rPr>
          <w:rFonts w:ascii="Georgia" w:eastAsia="Georgia" w:hAnsi="Georgia"/>
          <w:sz w:val="24"/>
        </w:rPr>
      </w:pPr>
    </w:p>
    <w:p w:rsidR="00000000" w:rsidRDefault="00F0047D">
      <w:pPr>
        <w:numPr>
          <w:ilvl w:val="0"/>
          <w:numId w:val="15"/>
        </w:numPr>
        <w:tabs>
          <w:tab w:val="left" w:pos="360"/>
        </w:tabs>
        <w:spacing w:line="0" w:lineRule="atLeast"/>
        <w:ind w:left="360" w:hanging="359"/>
        <w:rPr>
          <w:rFonts w:ascii="Georgia" w:eastAsia="Georgia" w:hAnsi="Georgia"/>
          <w:sz w:val="24"/>
        </w:rPr>
      </w:pPr>
      <w:r>
        <w:rPr>
          <w:rFonts w:ascii="Georgia" w:eastAsia="Georgia" w:hAnsi="Georgia"/>
          <w:sz w:val="24"/>
        </w:rPr>
        <w:t>Online promotion including ba</w:t>
      </w:r>
      <w:r>
        <w:rPr>
          <w:rFonts w:ascii="Georgia" w:eastAsia="Georgia" w:hAnsi="Georgia"/>
          <w:sz w:val="24"/>
        </w:rPr>
        <w:t>nners, splashes and sponsored segments;</w:t>
      </w:r>
    </w:p>
    <w:p w:rsidR="00000000" w:rsidRDefault="00F0047D">
      <w:pPr>
        <w:spacing w:line="200" w:lineRule="exact"/>
        <w:rPr>
          <w:rFonts w:ascii="Georgia" w:eastAsia="Georgia" w:hAnsi="Georgia"/>
          <w:sz w:val="24"/>
        </w:rPr>
      </w:pPr>
    </w:p>
    <w:p w:rsidR="00000000" w:rsidRDefault="00F0047D">
      <w:pPr>
        <w:spacing w:line="200" w:lineRule="exact"/>
        <w:rPr>
          <w:rFonts w:ascii="Georgia" w:eastAsia="Georgia" w:hAnsi="Georgia"/>
          <w:sz w:val="24"/>
        </w:rPr>
      </w:pPr>
    </w:p>
    <w:p w:rsidR="00000000" w:rsidRDefault="00F0047D">
      <w:pPr>
        <w:spacing w:line="232" w:lineRule="exact"/>
        <w:rPr>
          <w:rFonts w:ascii="Georgia" w:eastAsia="Georgia" w:hAnsi="Georgia"/>
          <w:sz w:val="24"/>
        </w:rPr>
      </w:pPr>
    </w:p>
    <w:p w:rsidR="00000000" w:rsidRDefault="00F0047D">
      <w:pPr>
        <w:numPr>
          <w:ilvl w:val="0"/>
          <w:numId w:val="15"/>
        </w:numPr>
        <w:tabs>
          <w:tab w:val="left" w:pos="380"/>
        </w:tabs>
        <w:spacing w:line="0" w:lineRule="atLeast"/>
        <w:ind w:left="380" w:hanging="379"/>
        <w:rPr>
          <w:rFonts w:ascii="Georgia" w:eastAsia="Georgia" w:hAnsi="Georgia"/>
          <w:sz w:val="24"/>
        </w:rPr>
      </w:pPr>
      <w:r>
        <w:rPr>
          <w:rFonts w:ascii="Georgia" w:eastAsia="Georgia" w:hAnsi="Georgia"/>
          <w:sz w:val="24"/>
        </w:rPr>
        <w:t>The ability to develop co-branded marketing initiatives.</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32" w:lineRule="exact"/>
        <w:rPr>
          <w:rFonts w:ascii="Times New Roman" w:eastAsia="Times New Roman" w:hAnsi="Times New Roman"/>
        </w:rPr>
      </w:pPr>
    </w:p>
    <w:p w:rsidR="00000000" w:rsidRDefault="00F0047D">
      <w:pPr>
        <w:spacing w:line="0" w:lineRule="atLeast"/>
        <w:rPr>
          <w:rFonts w:ascii="Georgia" w:eastAsia="Georgia" w:hAnsi="Georgia"/>
          <w:b/>
          <w:sz w:val="24"/>
        </w:rPr>
      </w:pPr>
      <w:r>
        <w:rPr>
          <w:rFonts w:ascii="Georgia" w:eastAsia="Georgia" w:hAnsi="Georgia"/>
          <w:b/>
          <w:sz w:val="24"/>
        </w:rPr>
        <w:t>2.3 Alignment Criteria</w:t>
      </w:r>
    </w:p>
    <w:p w:rsidR="00000000" w:rsidRDefault="00F0047D">
      <w:pPr>
        <w:spacing w:line="183" w:lineRule="exact"/>
        <w:rPr>
          <w:rFonts w:ascii="Times New Roman" w:eastAsia="Times New Roman" w:hAnsi="Times New Roman"/>
        </w:rPr>
      </w:pPr>
    </w:p>
    <w:p w:rsidR="00000000" w:rsidRDefault="00F0047D">
      <w:pPr>
        <w:spacing w:line="257" w:lineRule="auto"/>
        <w:ind w:right="20"/>
        <w:rPr>
          <w:rFonts w:ascii="Georgia" w:eastAsia="Georgia" w:hAnsi="Georgia"/>
          <w:sz w:val="24"/>
        </w:rPr>
      </w:pPr>
      <w:r>
        <w:rPr>
          <w:rFonts w:ascii="Georgia" w:eastAsia="Georgia" w:hAnsi="Georgia"/>
          <w:sz w:val="24"/>
        </w:rPr>
        <w:t>Any sponsorship or advertising arrangement ANUSA undertakes must not compromise ANUSA</w:t>
      </w:r>
      <w:r>
        <w:rPr>
          <w:rFonts w:ascii="Georgia" w:eastAsia="Georgia" w:hAnsi="Georgia"/>
          <w:sz w:val="24"/>
        </w:rPr>
        <w:t xml:space="preserve">’s reputation, public image, probity or its </w:t>
      </w:r>
      <w:r>
        <w:rPr>
          <w:rFonts w:ascii="Georgia" w:eastAsia="Georgia" w:hAnsi="Georgia"/>
          <w:sz w:val="24"/>
        </w:rPr>
        <w:t>ability to fulfil its duty and function the welfare and representation of students, and ANUSA reserves the right to not enter into arrangements that may compromise the above.</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18" w:lineRule="exact"/>
        <w:rPr>
          <w:rFonts w:ascii="Times New Roman" w:eastAsia="Times New Roman" w:hAnsi="Times New Roman"/>
        </w:rPr>
      </w:pPr>
    </w:p>
    <w:p w:rsidR="00000000" w:rsidRDefault="00F0047D">
      <w:pPr>
        <w:spacing w:line="259" w:lineRule="auto"/>
        <w:ind w:right="360"/>
        <w:rPr>
          <w:rFonts w:ascii="Georgia" w:eastAsia="Georgia" w:hAnsi="Georgia"/>
          <w:sz w:val="24"/>
        </w:rPr>
      </w:pPr>
      <w:r>
        <w:rPr>
          <w:rFonts w:ascii="Georgia" w:eastAsia="Georgia" w:hAnsi="Georgia"/>
          <w:sz w:val="24"/>
        </w:rPr>
        <w:t>ANUSA will not enter into sponsorship or advertising arrangements with a poten</w:t>
      </w:r>
      <w:r>
        <w:rPr>
          <w:rFonts w:ascii="Georgia" w:eastAsia="Georgia" w:hAnsi="Georgia"/>
          <w:sz w:val="24"/>
        </w:rPr>
        <w:t>tial sponsor or advertiser whose interests, objectives and/or mission are in actual conflict with those of ANUSA.</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13" w:lineRule="exact"/>
        <w:rPr>
          <w:rFonts w:ascii="Times New Roman" w:eastAsia="Times New Roman" w:hAnsi="Times New Roman"/>
        </w:rPr>
      </w:pPr>
    </w:p>
    <w:p w:rsidR="00000000" w:rsidRDefault="00F0047D">
      <w:pPr>
        <w:spacing w:line="254" w:lineRule="auto"/>
        <w:ind w:right="100"/>
        <w:rPr>
          <w:rFonts w:ascii="Georgia" w:eastAsia="Georgia" w:hAnsi="Georgia"/>
          <w:sz w:val="24"/>
        </w:rPr>
      </w:pPr>
      <w:r>
        <w:rPr>
          <w:rFonts w:ascii="Georgia" w:eastAsia="Georgia" w:hAnsi="Georgia"/>
          <w:sz w:val="24"/>
        </w:rPr>
        <w:t>ANUSA will not enter into sponsorship or advertising agreements with enterprises that, in the course of their regular business practice vio</w:t>
      </w:r>
      <w:r>
        <w:rPr>
          <w:rFonts w:ascii="Georgia" w:eastAsia="Georgia" w:hAnsi="Georgia"/>
          <w:sz w:val="24"/>
        </w:rPr>
        <w:t>late the following</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05" w:lineRule="exact"/>
        <w:rPr>
          <w:rFonts w:ascii="Times New Roman" w:eastAsia="Times New Roman" w:hAnsi="Times New Roman"/>
        </w:rPr>
      </w:pPr>
    </w:p>
    <w:p w:rsidR="00000000" w:rsidRDefault="00F0047D">
      <w:pPr>
        <w:numPr>
          <w:ilvl w:val="0"/>
          <w:numId w:val="16"/>
        </w:numPr>
        <w:tabs>
          <w:tab w:val="left" w:pos="720"/>
        </w:tabs>
        <w:spacing w:line="0" w:lineRule="atLeast"/>
        <w:ind w:left="720" w:hanging="359"/>
        <w:rPr>
          <w:i/>
          <w:sz w:val="22"/>
        </w:rPr>
      </w:pPr>
      <w:r>
        <w:rPr>
          <w:rFonts w:ascii="Georgia" w:eastAsia="Georgia" w:hAnsi="Georgia"/>
          <w:i/>
          <w:sz w:val="22"/>
        </w:rPr>
        <w:t>Constitutional</w:t>
      </w:r>
    </w:p>
    <w:p w:rsidR="00000000" w:rsidRDefault="00F0047D">
      <w:pPr>
        <w:spacing w:line="12" w:lineRule="exact"/>
        <w:rPr>
          <w:i/>
          <w:sz w:val="22"/>
        </w:rPr>
      </w:pPr>
    </w:p>
    <w:p w:rsidR="00000000" w:rsidRDefault="00F0047D">
      <w:pPr>
        <w:numPr>
          <w:ilvl w:val="1"/>
          <w:numId w:val="16"/>
        </w:numPr>
        <w:tabs>
          <w:tab w:val="left" w:pos="1440"/>
        </w:tabs>
        <w:spacing w:line="0" w:lineRule="atLeast"/>
        <w:ind w:left="1440" w:hanging="359"/>
        <w:rPr>
          <w:sz w:val="22"/>
        </w:rPr>
      </w:pPr>
      <w:r>
        <w:rPr>
          <w:rFonts w:ascii="Georgia" w:eastAsia="Georgia" w:hAnsi="Georgia"/>
          <w:sz w:val="22"/>
        </w:rPr>
        <w:t>Contravene the ANUSA Constitution</w:t>
      </w:r>
    </w:p>
    <w:p w:rsidR="00000000" w:rsidRDefault="00F0047D">
      <w:pPr>
        <w:spacing w:line="7" w:lineRule="exact"/>
        <w:rPr>
          <w:sz w:val="22"/>
        </w:rPr>
      </w:pPr>
    </w:p>
    <w:p w:rsidR="00000000" w:rsidRDefault="00F0047D">
      <w:pPr>
        <w:numPr>
          <w:ilvl w:val="0"/>
          <w:numId w:val="16"/>
        </w:numPr>
        <w:tabs>
          <w:tab w:val="left" w:pos="720"/>
        </w:tabs>
        <w:spacing w:line="238" w:lineRule="auto"/>
        <w:ind w:left="720" w:hanging="359"/>
        <w:rPr>
          <w:i/>
          <w:sz w:val="22"/>
        </w:rPr>
      </w:pPr>
      <w:r>
        <w:rPr>
          <w:rFonts w:ascii="Georgia" w:eastAsia="Georgia" w:hAnsi="Georgia"/>
          <w:i/>
          <w:sz w:val="22"/>
        </w:rPr>
        <w:t>Financial</w:t>
      </w:r>
    </w:p>
    <w:p w:rsidR="00000000" w:rsidRDefault="00F0047D">
      <w:pPr>
        <w:spacing w:line="12" w:lineRule="exact"/>
        <w:rPr>
          <w:i/>
          <w:sz w:val="22"/>
        </w:rPr>
      </w:pPr>
    </w:p>
    <w:p w:rsidR="00000000" w:rsidRDefault="00F0047D">
      <w:pPr>
        <w:numPr>
          <w:ilvl w:val="1"/>
          <w:numId w:val="16"/>
        </w:numPr>
        <w:tabs>
          <w:tab w:val="left" w:pos="1440"/>
        </w:tabs>
        <w:spacing w:line="0" w:lineRule="atLeast"/>
        <w:ind w:left="1440" w:hanging="359"/>
        <w:rPr>
          <w:sz w:val="22"/>
        </w:rPr>
      </w:pPr>
      <w:r>
        <w:rPr>
          <w:rFonts w:ascii="Georgia" w:eastAsia="Georgia" w:hAnsi="Georgia"/>
          <w:sz w:val="22"/>
        </w:rPr>
        <w:t>Have previously failed to pay ANUSA for services rendered;</w:t>
      </w:r>
    </w:p>
    <w:p w:rsidR="00000000" w:rsidRDefault="00F0047D">
      <w:pPr>
        <w:spacing w:line="7" w:lineRule="exact"/>
        <w:rPr>
          <w:sz w:val="22"/>
        </w:rPr>
      </w:pPr>
    </w:p>
    <w:p w:rsidR="00000000" w:rsidRDefault="00F0047D">
      <w:pPr>
        <w:numPr>
          <w:ilvl w:val="0"/>
          <w:numId w:val="16"/>
        </w:numPr>
        <w:tabs>
          <w:tab w:val="left" w:pos="720"/>
        </w:tabs>
        <w:spacing w:line="238" w:lineRule="auto"/>
        <w:ind w:left="720" w:hanging="359"/>
        <w:rPr>
          <w:i/>
          <w:sz w:val="22"/>
        </w:rPr>
      </w:pPr>
      <w:r>
        <w:rPr>
          <w:rFonts w:ascii="Georgia" w:eastAsia="Georgia" w:hAnsi="Georgia"/>
          <w:i/>
          <w:sz w:val="22"/>
        </w:rPr>
        <w:t>Environmental</w:t>
      </w:r>
    </w:p>
    <w:p w:rsidR="00000000" w:rsidRDefault="00F0047D">
      <w:pPr>
        <w:spacing w:line="12" w:lineRule="exact"/>
        <w:rPr>
          <w:i/>
          <w:sz w:val="22"/>
        </w:rPr>
      </w:pPr>
    </w:p>
    <w:p w:rsidR="00000000" w:rsidRDefault="00F0047D">
      <w:pPr>
        <w:numPr>
          <w:ilvl w:val="1"/>
          <w:numId w:val="16"/>
        </w:numPr>
        <w:tabs>
          <w:tab w:val="left" w:pos="1440"/>
        </w:tabs>
        <w:spacing w:line="0" w:lineRule="atLeast"/>
        <w:ind w:left="1440" w:hanging="359"/>
        <w:rPr>
          <w:sz w:val="22"/>
        </w:rPr>
      </w:pPr>
      <w:r>
        <w:rPr>
          <w:rFonts w:ascii="Georgia" w:eastAsia="Georgia" w:hAnsi="Georgia"/>
          <w:sz w:val="22"/>
        </w:rPr>
        <w:t>Destroy protected environments;</w:t>
      </w:r>
    </w:p>
    <w:p w:rsidR="00000000" w:rsidRDefault="00F0047D">
      <w:pPr>
        <w:spacing w:line="7" w:lineRule="exact"/>
        <w:rPr>
          <w:sz w:val="22"/>
        </w:rPr>
      </w:pPr>
    </w:p>
    <w:p w:rsidR="00000000" w:rsidRDefault="00F0047D">
      <w:pPr>
        <w:numPr>
          <w:ilvl w:val="1"/>
          <w:numId w:val="16"/>
        </w:numPr>
        <w:tabs>
          <w:tab w:val="left" w:pos="1440"/>
        </w:tabs>
        <w:spacing w:line="238" w:lineRule="auto"/>
        <w:ind w:left="1440" w:hanging="359"/>
        <w:rPr>
          <w:sz w:val="22"/>
        </w:rPr>
      </w:pPr>
      <w:r>
        <w:rPr>
          <w:rFonts w:ascii="Georgia" w:eastAsia="Georgia" w:hAnsi="Georgia"/>
          <w:sz w:val="22"/>
        </w:rPr>
        <w:t>Finance or support activities which cause environmental harm;</w:t>
      </w:r>
    </w:p>
    <w:p w:rsidR="00000000" w:rsidRDefault="00F0047D">
      <w:pPr>
        <w:spacing w:line="12" w:lineRule="exact"/>
        <w:rPr>
          <w:sz w:val="22"/>
        </w:rPr>
      </w:pPr>
    </w:p>
    <w:p w:rsidR="00000000" w:rsidRDefault="00F0047D">
      <w:pPr>
        <w:numPr>
          <w:ilvl w:val="0"/>
          <w:numId w:val="16"/>
        </w:numPr>
        <w:tabs>
          <w:tab w:val="left" w:pos="720"/>
        </w:tabs>
        <w:spacing w:line="0" w:lineRule="atLeast"/>
        <w:ind w:left="720" w:hanging="359"/>
        <w:rPr>
          <w:i/>
          <w:sz w:val="22"/>
        </w:rPr>
      </w:pPr>
      <w:r>
        <w:rPr>
          <w:rFonts w:ascii="Georgia" w:eastAsia="Georgia" w:hAnsi="Georgia"/>
          <w:i/>
          <w:sz w:val="22"/>
        </w:rPr>
        <w:t>E</w:t>
      </w:r>
      <w:r>
        <w:rPr>
          <w:rFonts w:ascii="Georgia" w:eastAsia="Georgia" w:hAnsi="Georgia"/>
          <w:i/>
          <w:sz w:val="22"/>
        </w:rPr>
        <w:t>xploitative</w:t>
      </w:r>
    </w:p>
    <w:p w:rsidR="00000000" w:rsidRDefault="00F0047D">
      <w:pPr>
        <w:spacing w:line="27" w:lineRule="exact"/>
        <w:rPr>
          <w:i/>
          <w:sz w:val="22"/>
        </w:rPr>
      </w:pPr>
    </w:p>
    <w:p w:rsidR="00000000" w:rsidRDefault="00F0047D">
      <w:pPr>
        <w:numPr>
          <w:ilvl w:val="1"/>
          <w:numId w:val="16"/>
        </w:numPr>
        <w:tabs>
          <w:tab w:val="left" w:pos="1440"/>
        </w:tabs>
        <w:spacing w:line="239" w:lineRule="auto"/>
        <w:ind w:left="1440" w:right="400" w:hanging="359"/>
        <w:rPr>
          <w:sz w:val="22"/>
        </w:rPr>
      </w:pPr>
      <w:r>
        <w:rPr>
          <w:rFonts w:ascii="Georgia" w:eastAsia="Georgia" w:hAnsi="Georgia"/>
          <w:sz w:val="22"/>
        </w:rPr>
        <w:t>Market, promote or advertise products or services in a misleading or deceitful manner (i.e. multilevel marketing);</w:t>
      </w:r>
    </w:p>
    <w:p w:rsidR="00000000" w:rsidRDefault="00F0047D">
      <w:pPr>
        <w:tabs>
          <w:tab w:val="left" w:pos="1440"/>
        </w:tabs>
        <w:spacing w:line="239" w:lineRule="auto"/>
        <w:ind w:left="1440" w:right="400" w:hanging="359"/>
        <w:rPr>
          <w:sz w:val="22"/>
        </w:rPr>
        <w:sectPr w:rsidR="00000000">
          <w:pgSz w:w="12240" w:h="15840"/>
          <w:pgMar w:top="1440" w:right="1440" w:bottom="1046" w:left="1440" w:header="0" w:footer="0" w:gutter="0"/>
          <w:cols w:space="0" w:equalWidth="0">
            <w:col w:w="9360"/>
          </w:cols>
          <w:docGrid w:linePitch="360"/>
        </w:sectPr>
      </w:pPr>
    </w:p>
    <w:p w:rsidR="00000000" w:rsidRDefault="00F0047D">
      <w:pPr>
        <w:spacing w:line="9" w:lineRule="exact"/>
        <w:rPr>
          <w:rFonts w:ascii="Times New Roman" w:eastAsia="Times New Roman" w:hAnsi="Times New Roman"/>
        </w:rPr>
      </w:pPr>
      <w:bookmarkStart w:id="4" w:name="page5"/>
      <w:bookmarkEnd w:id="4"/>
    </w:p>
    <w:p w:rsidR="00000000" w:rsidRDefault="00F0047D">
      <w:pPr>
        <w:numPr>
          <w:ilvl w:val="1"/>
          <w:numId w:val="17"/>
        </w:numPr>
        <w:tabs>
          <w:tab w:val="left" w:pos="1440"/>
        </w:tabs>
        <w:spacing w:line="237" w:lineRule="auto"/>
        <w:ind w:left="1440" w:right="260" w:hanging="359"/>
        <w:rPr>
          <w:sz w:val="22"/>
        </w:rPr>
      </w:pPr>
      <w:r>
        <w:rPr>
          <w:rFonts w:ascii="Georgia" w:eastAsia="Georgia" w:hAnsi="Georgia"/>
          <w:sz w:val="22"/>
        </w:rPr>
        <w:t>Violate labour rights, including exploitation of workers through the payment of below award wages or poor working conditions w</w:t>
      </w:r>
      <w:r>
        <w:rPr>
          <w:rFonts w:ascii="Georgia" w:eastAsia="Georgia" w:hAnsi="Georgia"/>
          <w:sz w:val="22"/>
        </w:rPr>
        <w:t>ithout reparations;</w:t>
      </w:r>
    </w:p>
    <w:p w:rsidR="00000000" w:rsidRDefault="00F0047D">
      <w:pPr>
        <w:spacing w:line="12" w:lineRule="exact"/>
        <w:rPr>
          <w:sz w:val="22"/>
        </w:rPr>
      </w:pPr>
    </w:p>
    <w:p w:rsidR="00000000" w:rsidRDefault="00F0047D">
      <w:pPr>
        <w:numPr>
          <w:ilvl w:val="1"/>
          <w:numId w:val="17"/>
        </w:numPr>
        <w:tabs>
          <w:tab w:val="left" w:pos="1440"/>
        </w:tabs>
        <w:spacing w:line="0" w:lineRule="atLeast"/>
        <w:ind w:left="1440" w:hanging="359"/>
        <w:rPr>
          <w:sz w:val="22"/>
        </w:rPr>
      </w:pPr>
      <w:r>
        <w:rPr>
          <w:rFonts w:ascii="Georgia" w:eastAsia="Georgia" w:hAnsi="Georgia"/>
          <w:sz w:val="22"/>
        </w:rPr>
        <w:t>Engage in corruption or bribery;</w:t>
      </w:r>
    </w:p>
    <w:p w:rsidR="00000000" w:rsidRDefault="00F0047D">
      <w:pPr>
        <w:spacing w:line="11" w:lineRule="exact"/>
        <w:rPr>
          <w:sz w:val="22"/>
        </w:rPr>
      </w:pPr>
    </w:p>
    <w:p w:rsidR="00000000" w:rsidRDefault="00F0047D">
      <w:pPr>
        <w:numPr>
          <w:ilvl w:val="0"/>
          <w:numId w:val="18"/>
        </w:numPr>
        <w:tabs>
          <w:tab w:val="left" w:pos="720"/>
        </w:tabs>
        <w:spacing w:line="0" w:lineRule="atLeast"/>
        <w:ind w:left="720" w:hanging="359"/>
        <w:rPr>
          <w:i/>
          <w:sz w:val="22"/>
        </w:rPr>
      </w:pPr>
      <w:r>
        <w:rPr>
          <w:rFonts w:ascii="Georgia" w:eastAsia="Georgia" w:hAnsi="Georgia"/>
          <w:i/>
          <w:sz w:val="22"/>
        </w:rPr>
        <w:t>Social Harm</w:t>
      </w:r>
    </w:p>
    <w:p w:rsidR="00000000" w:rsidRDefault="00F0047D">
      <w:pPr>
        <w:spacing w:line="27" w:lineRule="exact"/>
        <w:rPr>
          <w:i/>
          <w:sz w:val="22"/>
        </w:rPr>
      </w:pPr>
    </w:p>
    <w:p w:rsidR="00000000" w:rsidRDefault="00F0047D">
      <w:pPr>
        <w:numPr>
          <w:ilvl w:val="1"/>
          <w:numId w:val="18"/>
        </w:numPr>
        <w:tabs>
          <w:tab w:val="left" w:pos="1440"/>
        </w:tabs>
        <w:spacing w:line="239" w:lineRule="auto"/>
        <w:ind w:left="1440" w:right="720" w:hanging="359"/>
        <w:rPr>
          <w:sz w:val="22"/>
        </w:rPr>
      </w:pPr>
      <w:r>
        <w:rPr>
          <w:rFonts w:ascii="Georgia" w:eastAsia="Georgia" w:hAnsi="Georgia"/>
          <w:sz w:val="22"/>
        </w:rPr>
        <w:t>Create, manufacture, encourage, or perpetuate militarism or engage in the manufacture, distribution or sale of armaments;</w:t>
      </w:r>
    </w:p>
    <w:p w:rsidR="00000000" w:rsidRDefault="00F0047D">
      <w:pPr>
        <w:spacing w:line="12" w:lineRule="exact"/>
        <w:rPr>
          <w:sz w:val="22"/>
        </w:rPr>
      </w:pPr>
    </w:p>
    <w:p w:rsidR="00000000" w:rsidRDefault="00F0047D">
      <w:pPr>
        <w:numPr>
          <w:ilvl w:val="1"/>
          <w:numId w:val="18"/>
        </w:numPr>
        <w:tabs>
          <w:tab w:val="left" w:pos="1440"/>
        </w:tabs>
        <w:spacing w:line="0" w:lineRule="atLeast"/>
        <w:ind w:left="1440" w:hanging="359"/>
        <w:rPr>
          <w:sz w:val="22"/>
        </w:rPr>
      </w:pPr>
      <w:r>
        <w:rPr>
          <w:rFonts w:ascii="Georgia" w:eastAsia="Georgia" w:hAnsi="Georgia"/>
          <w:sz w:val="22"/>
        </w:rPr>
        <w:t>Manufacture or promote tobacco products;</w:t>
      </w:r>
    </w:p>
    <w:p w:rsidR="00000000" w:rsidRDefault="00F0047D">
      <w:pPr>
        <w:spacing w:line="27" w:lineRule="exact"/>
        <w:rPr>
          <w:sz w:val="22"/>
        </w:rPr>
      </w:pPr>
    </w:p>
    <w:p w:rsidR="00000000" w:rsidRDefault="00F0047D">
      <w:pPr>
        <w:numPr>
          <w:ilvl w:val="1"/>
          <w:numId w:val="18"/>
        </w:numPr>
        <w:tabs>
          <w:tab w:val="left" w:pos="1440"/>
        </w:tabs>
        <w:spacing w:line="262" w:lineRule="auto"/>
        <w:ind w:left="1440" w:right="220" w:hanging="359"/>
        <w:rPr>
          <w:sz w:val="21"/>
        </w:rPr>
      </w:pPr>
      <w:r>
        <w:rPr>
          <w:rFonts w:ascii="Georgia" w:eastAsia="Georgia" w:hAnsi="Georgia"/>
          <w:sz w:val="21"/>
        </w:rPr>
        <w:t xml:space="preserve">Discriminate by way of </w:t>
      </w:r>
      <w:r>
        <w:rPr>
          <w:rFonts w:ascii="Georgia" w:eastAsia="Georgia" w:hAnsi="Georgia"/>
          <w:sz w:val="21"/>
        </w:rPr>
        <w:t>race, cultural background, sexual orientation, religion, belief, ability, age or gender in employment, marketing or advertising practices;</w:t>
      </w:r>
    </w:p>
    <w:p w:rsidR="00000000" w:rsidRDefault="00F0047D">
      <w:pPr>
        <w:numPr>
          <w:ilvl w:val="1"/>
          <w:numId w:val="18"/>
        </w:numPr>
        <w:tabs>
          <w:tab w:val="left" w:pos="1440"/>
        </w:tabs>
        <w:spacing w:line="0" w:lineRule="atLeast"/>
        <w:ind w:left="1440" w:hanging="359"/>
        <w:rPr>
          <w:sz w:val="22"/>
        </w:rPr>
      </w:pPr>
      <w:r>
        <w:rPr>
          <w:rFonts w:ascii="Georgia" w:eastAsia="Georgia" w:hAnsi="Georgia"/>
          <w:sz w:val="22"/>
        </w:rPr>
        <w:t>Perpetuate a culture of harm towards women in their workplace;</w:t>
      </w:r>
    </w:p>
    <w:p w:rsidR="00000000" w:rsidRDefault="00F0047D">
      <w:pPr>
        <w:spacing w:line="8" w:lineRule="exact"/>
        <w:rPr>
          <w:sz w:val="22"/>
        </w:rPr>
      </w:pPr>
    </w:p>
    <w:p w:rsidR="00000000" w:rsidRDefault="00F0047D">
      <w:pPr>
        <w:numPr>
          <w:ilvl w:val="1"/>
          <w:numId w:val="18"/>
        </w:numPr>
        <w:tabs>
          <w:tab w:val="left" w:pos="1440"/>
        </w:tabs>
        <w:spacing w:line="238" w:lineRule="auto"/>
        <w:ind w:left="1440" w:hanging="359"/>
        <w:rPr>
          <w:sz w:val="22"/>
        </w:rPr>
      </w:pPr>
      <w:r>
        <w:rPr>
          <w:rFonts w:ascii="Georgia" w:eastAsia="Georgia" w:hAnsi="Georgia"/>
          <w:sz w:val="22"/>
        </w:rPr>
        <w:t>Promote unhealthy body image in order to sell a produ</w:t>
      </w:r>
      <w:r>
        <w:rPr>
          <w:rFonts w:ascii="Georgia" w:eastAsia="Georgia" w:hAnsi="Georgia"/>
          <w:sz w:val="22"/>
        </w:rPr>
        <w:t>ct;</w:t>
      </w:r>
    </w:p>
    <w:p w:rsidR="00000000" w:rsidRDefault="00F0047D">
      <w:pPr>
        <w:spacing w:line="12" w:lineRule="exact"/>
        <w:rPr>
          <w:sz w:val="22"/>
        </w:rPr>
      </w:pPr>
    </w:p>
    <w:p w:rsidR="00000000" w:rsidRDefault="00F0047D">
      <w:pPr>
        <w:numPr>
          <w:ilvl w:val="1"/>
          <w:numId w:val="18"/>
        </w:numPr>
        <w:tabs>
          <w:tab w:val="left" w:pos="1440"/>
        </w:tabs>
        <w:spacing w:line="0" w:lineRule="atLeast"/>
        <w:ind w:left="1440" w:hanging="359"/>
        <w:rPr>
          <w:sz w:val="22"/>
        </w:rPr>
      </w:pPr>
      <w:r>
        <w:rPr>
          <w:rFonts w:ascii="Georgia" w:eastAsia="Georgia" w:hAnsi="Georgia"/>
          <w:sz w:val="22"/>
        </w:rPr>
        <w:t>Contribute to the inhibition of human rights generally;</w:t>
      </w:r>
    </w:p>
    <w:p w:rsidR="00000000" w:rsidRDefault="00F0047D">
      <w:pPr>
        <w:spacing w:line="8" w:lineRule="exact"/>
        <w:rPr>
          <w:sz w:val="22"/>
        </w:rPr>
      </w:pPr>
    </w:p>
    <w:p w:rsidR="00000000" w:rsidRDefault="00F0047D">
      <w:pPr>
        <w:numPr>
          <w:ilvl w:val="1"/>
          <w:numId w:val="18"/>
        </w:numPr>
        <w:tabs>
          <w:tab w:val="left" w:pos="1440"/>
        </w:tabs>
        <w:spacing w:line="238" w:lineRule="auto"/>
        <w:ind w:left="1440" w:hanging="359"/>
        <w:rPr>
          <w:sz w:val="22"/>
        </w:rPr>
      </w:pPr>
      <w:r>
        <w:rPr>
          <w:rFonts w:ascii="Georgia" w:eastAsia="Georgia" w:hAnsi="Georgia"/>
          <w:sz w:val="22"/>
        </w:rPr>
        <w:t>Promote animal cruelty for sport;</w:t>
      </w:r>
    </w:p>
    <w:p w:rsidR="00000000" w:rsidRDefault="00F0047D">
      <w:pPr>
        <w:spacing w:line="12" w:lineRule="exact"/>
        <w:rPr>
          <w:sz w:val="22"/>
        </w:rPr>
      </w:pPr>
    </w:p>
    <w:p w:rsidR="00000000" w:rsidRDefault="00F0047D">
      <w:pPr>
        <w:numPr>
          <w:ilvl w:val="1"/>
          <w:numId w:val="18"/>
        </w:numPr>
        <w:tabs>
          <w:tab w:val="left" w:pos="1440"/>
        </w:tabs>
        <w:spacing w:line="0" w:lineRule="atLeast"/>
        <w:ind w:left="1440" w:hanging="359"/>
        <w:rPr>
          <w:sz w:val="22"/>
        </w:rPr>
      </w:pPr>
      <w:r>
        <w:rPr>
          <w:rFonts w:ascii="Georgia" w:eastAsia="Georgia" w:hAnsi="Georgia"/>
          <w:sz w:val="22"/>
        </w:rPr>
        <w:t>Promote gambling or casinos.</w:t>
      </w:r>
    </w:p>
    <w:p w:rsidR="00000000" w:rsidRDefault="00F0047D">
      <w:pPr>
        <w:spacing w:line="179" w:lineRule="exact"/>
        <w:rPr>
          <w:rFonts w:ascii="Times New Roman" w:eastAsia="Times New Roman" w:hAnsi="Times New Roman"/>
        </w:rPr>
      </w:pPr>
    </w:p>
    <w:p w:rsidR="00000000" w:rsidRDefault="00F0047D">
      <w:pPr>
        <w:spacing w:line="259" w:lineRule="auto"/>
        <w:ind w:right="180"/>
        <w:rPr>
          <w:rFonts w:ascii="Georgia" w:eastAsia="Georgia" w:hAnsi="Georgia"/>
          <w:sz w:val="24"/>
        </w:rPr>
      </w:pPr>
      <w:r>
        <w:rPr>
          <w:rFonts w:ascii="Georgia" w:eastAsia="Georgia" w:hAnsi="Georgia"/>
          <w:sz w:val="24"/>
        </w:rPr>
        <w:t>It is the role of the committee to vet potential sponsors and only engage with those that comply with the criteria.</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11" w:lineRule="exact"/>
        <w:rPr>
          <w:rFonts w:ascii="Times New Roman" w:eastAsia="Times New Roman" w:hAnsi="Times New Roman"/>
        </w:rPr>
      </w:pPr>
    </w:p>
    <w:p w:rsidR="00000000" w:rsidRDefault="00F0047D">
      <w:pPr>
        <w:spacing w:line="259" w:lineRule="auto"/>
        <w:ind w:right="40"/>
        <w:rPr>
          <w:rFonts w:ascii="Georgia" w:eastAsia="Georgia" w:hAnsi="Georgia"/>
          <w:sz w:val="24"/>
        </w:rPr>
      </w:pPr>
      <w:r>
        <w:rPr>
          <w:rFonts w:ascii="Georgia" w:eastAsia="Georgia" w:hAnsi="Georgia"/>
          <w:sz w:val="24"/>
        </w:rPr>
        <w:t>Where prac</w:t>
      </w:r>
      <w:r>
        <w:rPr>
          <w:rFonts w:ascii="Georgia" w:eastAsia="Georgia" w:hAnsi="Georgia"/>
          <w:sz w:val="24"/>
        </w:rPr>
        <w:t>ticable, ANUSA will seek to examine the supply chains, subsidiaries or major subcontractors of potential parties to ensure that partners do not contravene the terms of this Policy.</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12" w:lineRule="exact"/>
        <w:rPr>
          <w:rFonts w:ascii="Times New Roman" w:eastAsia="Times New Roman" w:hAnsi="Times New Roman"/>
        </w:rPr>
      </w:pPr>
      <w:bookmarkStart w:id="5" w:name="_GoBack"/>
    </w:p>
    <w:bookmarkEnd w:id="5"/>
    <w:p w:rsidR="00000000" w:rsidRDefault="00F0047D">
      <w:pPr>
        <w:spacing w:line="0" w:lineRule="atLeast"/>
        <w:rPr>
          <w:rFonts w:ascii="Georgia" w:eastAsia="Georgia" w:hAnsi="Georgia"/>
          <w:b/>
          <w:sz w:val="24"/>
        </w:rPr>
      </w:pPr>
      <w:r>
        <w:rPr>
          <w:rFonts w:ascii="Georgia" w:eastAsia="Georgia" w:hAnsi="Georgia"/>
          <w:b/>
          <w:sz w:val="24"/>
        </w:rPr>
        <w:t>2.4 Conflict of Interest and Personal Benefits</w:t>
      </w:r>
    </w:p>
    <w:p w:rsidR="00000000" w:rsidRDefault="00F0047D">
      <w:pPr>
        <w:spacing w:line="179" w:lineRule="exact"/>
        <w:rPr>
          <w:rFonts w:ascii="Times New Roman" w:eastAsia="Times New Roman" w:hAnsi="Times New Roman"/>
        </w:rPr>
      </w:pPr>
    </w:p>
    <w:p w:rsidR="00000000" w:rsidRDefault="00F0047D">
      <w:pPr>
        <w:spacing w:line="259" w:lineRule="auto"/>
        <w:ind w:right="240"/>
        <w:rPr>
          <w:rFonts w:ascii="Georgia" w:eastAsia="Georgia" w:hAnsi="Georgia"/>
          <w:sz w:val="24"/>
        </w:rPr>
      </w:pPr>
      <w:r>
        <w:rPr>
          <w:rFonts w:ascii="Georgia" w:eastAsia="Georgia" w:hAnsi="Georgia"/>
          <w:sz w:val="24"/>
        </w:rPr>
        <w:t>No employee or volunteer</w:t>
      </w:r>
      <w:r>
        <w:rPr>
          <w:rFonts w:ascii="Georgia" w:eastAsia="Georgia" w:hAnsi="Georgia"/>
          <w:sz w:val="24"/>
        </w:rPr>
        <w:t xml:space="preserve"> may seek or receive a personal benefit or be perceived to receive a personal benefit from a sponsorship. Any contribution from a sponsor or advertiser must be received by ANUSA, not directly to an individual, and must be seen to benefit ANUSA, not an indi</w:t>
      </w:r>
      <w:r>
        <w:rPr>
          <w:rFonts w:ascii="Georgia" w:eastAsia="Georgia" w:hAnsi="Georgia"/>
          <w:sz w:val="24"/>
        </w:rPr>
        <w:t>vidual.</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13" w:lineRule="exact"/>
        <w:rPr>
          <w:rFonts w:ascii="Times New Roman" w:eastAsia="Times New Roman" w:hAnsi="Times New Roman"/>
        </w:rPr>
      </w:pPr>
    </w:p>
    <w:p w:rsidR="00000000" w:rsidRDefault="00F0047D">
      <w:pPr>
        <w:spacing w:line="257" w:lineRule="auto"/>
        <w:ind w:right="40"/>
        <w:rPr>
          <w:rFonts w:ascii="Georgia" w:eastAsia="Georgia" w:hAnsi="Georgia"/>
          <w:sz w:val="24"/>
        </w:rPr>
      </w:pPr>
      <w:r>
        <w:rPr>
          <w:rFonts w:ascii="Georgia" w:eastAsia="Georgia" w:hAnsi="Georgia"/>
          <w:sz w:val="24"/>
        </w:rPr>
        <w:t xml:space="preserve">Conflicts arising from personal relationships or financial arrangements of staff, student representatives or volunteers involved in sponsorship or advertiser assessment, approval or administration will be managed in accordance with the relevant </w:t>
      </w:r>
      <w:r>
        <w:rPr>
          <w:rFonts w:ascii="Georgia" w:eastAsia="Georgia" w:hAnsi="Georgia"/>
          <w:sz w:val="24"/>
        </w:rPr>
        <w:t>policies and procedures.</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18" w:lineRule="exact"/>
        <w:rPr>
          <w:rFonts w:ascii="Times New Roman" w:eastAsia="Times New Roman" w:hAnsi="Times New Roman"/>
        </w:rPr>
      </w:pPr>
    </w:p>
    <w:p w:rsidR="00000000" w:rsidRDefault="00F0047D">
      <w:pPr>
        <w:spacing w:line="259" w:lineRule="auto"/>
        <w:ind w:right="880"/>
        <w:jc w:val="both"/>
        <w:rPr>
          <w:rFonts w:ascii="Georgia" w:eastAsia="Georgia" w:hAnsi="Georgia"/>
          <w:sz w:val="24"/>
        </w:rPr>
      </w:pPr>
      <w:r>
        <w:rPr>
          <w:rFonts w:ascii="Georgia" w:eastAsia="Georgia" w:hAnsi="Georgia"/>
          <w:sz w:val="24"/>
        </w:rPr>
        <w:t>ANUSA will not engage or accept sponsorship or advertising arrangements from companies that are engaged in legal proceedings or disputes with ANUSA or the University.</w:t>
      </w:r>
    </w:p>
    <w:p w:rsidR="00000000" w:rsidRDefault="00F0047D">
      <w:pPr>
        <w:spacing w:line="259" w:lineRule="auto"/>
        <w:ind w:right="880"/>
        <w:jc w:val="both"/>
        <w:rPr>
          <w:rFonts w:ascii="Georgia" w:eastAsia="Georgia" w:hAnsi="Georgia"/>
          <w:sz w:val="24"/>
        </w:rPr>
        <w:sectPr w:rsidR="00000000">
          <w:pgSz w:w="12240" w:h="15840"/>
          <w:pgMar w:top="1440" w:right="1440" w:bottom="1440" w:left="1440" w:header="0" w:footer="0" w:gutter="0"/>
          <w:cols w:space="0" w:equalWidth="0">
            <w:col w:w="9360"/>
          </w:cols>
          <w:docGrid w:linePitch="360"/>
        </w:sectPr>
      </w:pP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13" w:lineRule="exact"/>
        <w:rPr>
          <w:rFonts w:ascii="Times New Roman" w:eastAsia="Times New Roman" w:hAnsi="Times New Roman"/>
        </w:rPr>
      </w:pPr>
    </w:p>
    <w:p w:rsidR="00000000" w:rsidRDefault="00F0047D">
      <w:pPr>
        <w:spacing w:line="0" w:lineRule="atLeast"/>
        <w:rPr>
          <w:rFonts w:ascii="Georgia" w:eastAsia="Georgia" w:hAnsi="Georgia"/>
          <w:b/>
          <w:sz w:val="23"/>
        </w:rPr>
      </w:pPr>
      <w:r>
        <w:rPr>
          <w:rFonts w:ascii="Georgia" w:eastAsia="Georgia" w:hAnsi="Georgia"/>
          <w:b/>
          <w:sz w:val="23"/>
        </w:rPr>
        <w:t>2.5 Transparency</w:t>
      </w:r>
    </w:p>
    <w:p w:rsidR="00000000" w:rsidRDefault="00F0047D">
      <w:pPr>
        <w:spacing w:line="0" w:lineRule="atLeast"/>
        <w:rPr>
          <w:rFonts w:ascii="Georgia" w:eastAsia="Georgia" w:hAnsi="Georgia"/>
          <w:b/>
          <w:sz w:val="23"/>
        </w:rPr>
        <w:sectPr w:rsidR="00000000">
          <w:type w:val="continuous"/>
          <w:pgSz w:w="12240" w:h="15840"/>
          <w:pgMar w:top="1440" w:right="1440" w:bottom="1440" w:left="1440" w:header="0" w:footer="0" w:gutter="0"/>
          <w:cols w:space="0" w:equalWidth="0">
            <w:col w:w="9360"/>
          </w:cols>
          <w:docGrid w:linePitch="360"/>
        </w:sectPr>
      </w:pPr>
    </w:p>
    <w:p w:rsidR="00000000" w:rsidRDefault="00F0047D">
      <w:pPr>
        <w:spacing w:line="1" w:lineRule="exact"/>
        <w:rPr>
          <w:rFonts w:ascii="Times New Roman" w:eastAsia="Times New Roman" w:hAnsi="Times New Roman"/>
        </w:rPr>
      </w:pPr>
      <w:bookmarkStart w:id="6" w:name="page6"/>
      <w:bookmarkEnd w:id="6"/>
    </w:p>
    <w:p w:rsidR="00000000" w:rsidRDefault="00F0047D">
      <w:pPr>
        <w:spacing w:line="259" w:lineRule="auto"/>
        <w:ind w:right="380"/>
        <w:rPr>
          <w:rFonts w:ascii="Georgia" w:eastAsia="Georgia" w:hAnsi="Georgia"/>
          <w:sz w:val="24"/>
        </w:rPr>
      </w:pPr>
      <w:r>
        <w:rPr>
          <w:rFonts w:ascii="Georgia" w:eastAsia="Georgia" w:hAnsi="Georgia"/>
          <w:sz w:val="24"/>
        </w:rPr>
        <w:t>Information about sponsorships or adve</w:t>
      </w:r>
      <w:r>
        <w:rPr>
          <w:rFonts w:ascii="Georgia" w:eastAsia="Georgia" w:hAnsi="Georgia"/>
          <w:sz w:val="24"/>
        </w:rPr>
        <w:t>rtising arrangements, excluding matters that are commercial in confidence, will be available to members of the student body on request.</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13" w:lineRule="exact"/>
        <w:rPr>
          <w:rFonts w:ascii="Times New Roman" w:eastAsia="Times New Roman" w:hAnsi="Times New Roman"/>
        </w:rPr>
      </w:pPr>
    </w:p>
    <w:p w:rsidR="00000000" w:rsidRDefault="00F0047D">
      <w:pPr>
        <w:spacing w:line="254" w:lineRule="auto"/>
        <w:ind w:right="180"/>
        <w:rPr>
          <w:rFonts w:ascii="Georgia" w:eastAsia="Georgia" w:hAnsi="Georgia"/>
          <w:sz w:val="24"/>
        </w:rPr>
      </w:pPr>
      <w:r>
        <w:rPr>
          <w:rFonts w:ascii="Georgia" w:eastAsia="Georgia" w:hAnsi="Georgia"/>
          <w:sz w:val="24"/>
        </w:rPr>
        <w:t>The President and Operations Manager will ensure that ANUSA maintains a register of ANUSA sponsorship and advertising</w:t>
      </w:r>
      <w:r>
        <w:rPr>
          <w:rFonts w:ascii="Georgia" w:eastAsia="Georgia" w:hAnsi="Georgia"/>
          <w:sz w:val="24"/>
        </w:rPr>
        <w:t xml:space="preserve"> arrangements.</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23" w:lineRule="exact"/>
        <w:rPr>
          <w:rFonts w:ascii="Times New Roman" w:eastAsia="Times New Roman" w:hAnsi="Times New Roman"/>
        </w:rPr>
      </w:pPr>
    </w:p>
    <w:p w:rsidR="00000000" w:rsidRDefault="00F0047D">
      <w:pPr>
        <w:spacing w:line="0" w:lineRule="atLeast"/>
        <w:rPr>
          <w:rFonts w:ascii="Georgia" w:eastAsia="Georgia" w:hAnsi="Georgia"/>
          <w:b/>
          <w:sz w:val="24"/>
        </w:rPr>
      </w:pPr>
      <w:r>
        <w:rPr>
          <w:rFonts w:ascii="Georgia" w:eastAsia="Georgia" w:hAnsi="Georgia"/>
          <w:b/>
          <w:sz w:val="24"/>
        </w:rPr>
        <w:t>2.6 Limit on income to be sourced from sponsorship</w:t>
      </w:r>
    </w:p>
    <w:p w:rsidR="00000000" w:rsidRDefault="00F0047D">
      <w:pPr>
        <w:spacing w:line="183" w:lineRule="exact"/>
        <w:rPr>
          <w:rFonts w:ascii="Times New Roman" w:eastAsia="Times New Roman" w:hAnsi="Times New Roman"/>
        </w:rPr>
      </w:pPr>
    </w:p>
    <w:p w:rsidR="00000000" w:rsidRDefault="00F0047D">
      <w:pPr>
        <w:spacing w:line="259" w:lineRule="auto"/>
        <w:ind w:right="180"/>
        <w:rPr>
          <w:rFonts w:ascii="Georgia" w:eastAsia="Georgia" w:hAnsi="Georgia"/>
          <w:sz w:val="24"/>
        </w:rPr>
      </w:pPr>
      <w:r>
        <w:rPr>
          <w:rFonts w:ascii="Georgia" w:eastAsia="Georgia" w:hAnsi="Georgia"/>
          <w:sz w:val="24"/>
        </w:rPr>
        <w:t>ANUSA shall only receive 5% of overall funding for the year from sponsorships into the Ethical Sponsorships Policy.</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11" w:lineRule="exact"/>
        <w:rPr>
          <w:rFonts w:ascii="Times New Roman" w:eastAsia="Times New Roman" w:hAnsi="Times New Roman"/>
        </w:rPr>
      </w:pPr>
    </w:p>
    <w:p w:rsidR="00000000" w:rsidRDefault="00F0047D">
      <w:pPr>
        <w:spacing w:line="0" w:lineRule="atLeast"/>
        <w:rPr>
          <w:rFonts w:ascii="Georgia" w:eastAsia="Georgia" w:hAnsi="Georgia"/>
          <w:b/>
          <w:sz w:val="24"/>
        </w:rPr>
      </w:pPr>
      <w:r>
        <w:rPr>
          <w:rFonts w:ascii="Georgia" w:eastAsia="Georgia" w:hAnsi="Georgia"/>
          <w:b/>
          <w:sz w:val="24"/>
        </w:rPr>
        <w:t>3.0 Procedure</w:t>
      </w:r>
    </w:p>
    <w:p w:rsidR="00000000" w:rsidRDefault="00F0047D">
      <w:pPr>
        <w:spacing w:line="178" w:lineRule="exact"/>
        <w:rPr>
          <w:rFonts w:ascii="Times New Roman" w:eastAsia="Times New Roman" w:hAnsi="Times New Roman"/>
        </w:rPr>
      </w:pPr>
    </w:p>
    <w:p w:rsidR="00000000" w:rsidRDefault="00F0047D">
      <w:pPr>
        <w:spacing w:line="259" w:lineRule="auto"/>
        <w:ind w:right="280"/>
        <w:rPr>
          <w:rFonts w:ascii="Georgia" w:eastAsia="Georgia" w:hAnsi="Georgia"/>
          <w:sz w:val="24"/>
        </w:rPr>
      </w:pPr>
      <w:r>
        <w:rPr>
          <w:rFonts w:ascii="Georgia" w:eastAsia="Georgia" w:hAnsi="Georgia"/>
          <w:sz w:val="24"/>
        </w:rPr>
        <w:t>There shall be a committee formed for the purpose of</w:t>
      </w:r>
      <w:r>
        <w:rPr>
          <w:rFonts w:ascii="Georgia" w:eastAsia="Georgia" w:hAnsi="Georgia"/>
          <w:sz w:val="24"/>
        </w:rPr>
        <w:t xml:space="preserve"> ethical sponsorship oversight. This shall consist from the Executive, the Treasurer or successor role, the President or successor role, Social Officer or successor role. The </w:t>
      </w:r>
      <w:r>
        <w:rPr>
          <w:rFonts w:ascii="Georgia" w:eastAsia="Georgia" w:hAnsi="Georgia"/>
          <w:sz w:val="24"/>
        </w:rPr>
        <w:t>“committee</w:t>
      </w:r>
      <w:r>
        <w:rPr>
          <w:rFonts w:ascii="Georgia" w:eastAsia="Georgia" w:hAnsi="Georgia"/>
          <w:sz w:val="24"/>
        </w:rPr>
        <w:t>” will also include 4 general representatives to be elected at SRC 1. G</w:t>
      </w:r>
      <w:r>
        <w:rPr>
          <w:rFonts w:ascii="Georgia" w:eastAsia="Georgia" w:hAnsi="Georgia"/>
          <w:sz w:val="24"/>
        </w:rPr>
        <w:t>eneral representatives must be members of the SRC.</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14" w:lineRule="exact"/>
        <w:rPr>
          <w:rFonts w:ascii="Times New Roman" w:eastAsia="Times New Roman" w:hAnsi="Times New Roman"/>
        </w:rPr>
      </w:pPr>
    </w:p>
    <w:p w:rsidR="00000000" w:rsidRDefault="00F0047D">
      <w:pPr>
        <w:spacing w:line="258" w:lineRule="auto"/>
        <w:ind w:right="340"/>
        <w:rPr>
          <w:rFonts w:ascii="Georgia" w:eastAsia="Georgia" w:hAnsi="Georgia"/>
          <w:sz w:val="24"/>
        </w:rPr>
      </w:pPr>
      <w:r>
        <w:rPr>
          <w:rFonts w:ascii="Georgia" w:eastAsia="Georgia" w:hAnsi="Georgia"/>
          <w:sz w:val="24"/>
        </w:rPr>
        <w:t>Two registers shall be maintained by the Treasurer or successor role, in conjunction with one elected general representative and submitted to the General Secretary at OGMs. The registers shall be of app</w:t>
      </w:r>
      <w:r>
        <w:rPr>
          <w:rFonts w:ascii="Georgia" w:eastAsia="Georgia" w:hAnsi="Georgia"/>
          <w:sz w:val="24"/>
        </w:rPr>
        <w:t>roved parties and rejected parties. The committee shall set procedure for arrangements and for these registers under this policy.</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13" w:lineRule="exact"/>
        <w:rPr>
          <w:rFonts w:ascii="Times New Roman" w:eastAsia="Times New Roman" w:hAnsi="Times New Roman"/>
        </w:rPr>
      </w:pPr>
    </w:p>
    <w:p w:rsidR="00000000" w:rsidRDefault="00F0047D">
      <w:pPr>
        <w:spacing w:line="0" w:lineRule="atLeast"/>
        <w:rPr>
          <w:rFonts w:ascii="Georgia" w:eastAsia="Georgia" w:hAnsi="Georgia"/>
          <w:sz w:val="24"/>
        </w:rPr>
      </w:pPr>
      <w:r>
        <w:rPr>
          <w:rFonts w:ascii="Georgia" w:eastAsia="Georgia" w:hAnsi="Georgia"/>
          <w:sz w:val="24"/>
        </w:rPr>
        <w:t>The committee will be governed by their terms of reference.</w:t>
      </w:r>
    </w:p>
    <w:p w:rsidR="00000000" w:rsidRDefault="00F0047D">
      <w:pPr>
        <w:spacing w:line="200" w:lineRule="exact"/>
        <w:rPr>
          <w:rFonts w:ascii="Times New Roman" w:eastAsia="Times New Roman" w:hAnsi="Times New Roman"/>
        </w:rPr>
      </w:pPr>
    </w:p>
    <w:p w:rsidR="00000000" w:rsidRDefault="00F0047D">
      <w:pPr>
        <w:spacing w:line="200" w:lineRule="exact"/>
        <w:rPr>
          <w:rFonts w:ascii="Times New Roman" w:eastAsia="Times New Roman" w:hAnsi="Times New Roman"/>
        </w:rPr>
      </w:pPr>
    </w:p>
    <w:p w:rsidR="00000000" w:rsidRDefault="00F0047D">
      <w:pPr>
        <w:spacing w:line="232" w:lineRule="exact"/>
        <w:rPr>
          <w:rFonts w:ascii="Times New Roman" w:eastAsia="Times New Roman" w:hAnsi="Times New Roman"/>
        </w:rPr>
      </w:pPr>
    </w:p>
    <w:p w:rsidR="00000000" w:rsidRDefault="00F0047D">
      <w:pPr>
        <w:spacing w:line="0" w:lineRule="atLeast"/>
        <w:rPr>
          <w:rFonts w:ascii="Georgia" w:eastAsia="Georgia" w:hAnsi="Georgia"/>
          <w:b/>
          <w:sz w:val="24"/>
        </w:rPr>
      </w:pPr>
      <w:r>
        <w:rPr>
          <w:rFonts w:ascii="Georgia" w:eastAsia="Georgia" w:hAnsi="Georgia"/>
          <w:b/>
          <w:sz w:val="24"/>
        </w:rPr>
        <w:t>3.1 Parties Registers</w:t>
      </w:r>
    </w:p>
    <w:p w:rsidR="00000000" w:rsidRDefault="00F0047D">
      <w:pPr>
        <w:spacing w:line="183" w:lineRule="exact"/>
        <w:rPr>
          <w:rFonts w:ascii="Times New Roman" w:eastAsia="Times New Roman" w:hAnsi="Times New Roman"/>
        </w:rPr>
      </w:pPr>
    </w:p>
    <w:p w:rsidR="00000000" w:rsidRDefault="00F0047D">
      <w:pPr>
        <w:spacing w:line="272" w:lineRule="auto"/>
        <w:ind w:right="80"/>
        <w:rPr>
          <w:rFonts w:ascii="Georgia" w:eastAsia="Georgia" w:hAnsi="Georgia"/>
          <w:sz w:val="23"/>
        </w:rPr>
      </w:pPr>
      <w:r>
        <w:rPr>
          <w:rFonts w:ascii="Georgia" w:eastAsia="Georgia" w:hAnsi="Georgia"/>
          <w:sz w:val="23"/>
        </w:rPr>
        <w:t>There are two registers: the approved</w:t>
      </w:r>
      <w:r>
        <w:rPr>
          <w:rFonts w:ascii="Georgia" w:eastAsia="Georgia" w:hAnsi="Georgia"/>
          <w:sz w:val="23"/>
        </w:rPr>
        <w:t xml:space="preserve"> parties register and the rejected parties register. The committee may amend the registers at a meeting of the committee for that purpose, and the Treasurer may add parties to the registers if this policy allows it. Once on a register, a party shall be aut</w:t>
      </w:r>
      <w:r>
        <w:rPr>
          <w:rFonts w:ascii="Georgia" w:eastAsia="Georgia" w:hAnsi="Georgia"/>
          <w:sz w:val="23"/>
        </w:rPr>
        <w:t>omatically approved or rejected, depending on the register.</w:t>
      </w:r>
    </w:p>
    <w:p w:rsidR="00000000" w:rsidRDefault="00F0047D">
      <w:pPr>
        <w:spacing w:line="200" w:lineRule="exact"/>
        <w:rPr>
          <w:rFonts w:ascii="Times New Roman" w:eastAsia="Times New Roman" w:hAnsi="Times New Roman"/>
        </w:rPr>
      </w:pPr>
    </w:p>
    <w:p w:rsidR="00000000" w:rsidRDefault="00F0047D">
      <w:pPr>
        <w:spacing w:line="201" w:lineRule="exact"/>
        <w:rPr>
          <w:rFonts w:ascii="Times New Roman" w:eastAsia="Times New Roman" w:hAnsi="Times New Roman"/>
        </w:rPr>
      </w:pPr>
    </w:p>
    <w:p w:rsidR="00000000" w:rsidRDefault="00F0047D">
      <w:pPr>
        <w:spacing w:line="259" w:lineRule="auto"/>
        <w:ind w:right="280"/>
        <w:rPr>
          <w:rFonts w:ascii="Georgia" w:eastAsia="Georgia" w:hAnsi="Georgia"/>
          <w:sz w:val="24"/>
        </w:rPr>
      </w:pPr>
      <w:r>
        <w:rPr>
          <w:rFonts w:ascii="Georgia" w:eastAsia="Georgia" w:hAnsi="Georgia"/>
          <w:sz w:val="24"/>
        </w:rPr>
        <w:t>The SRC may amend the registers by motion, providing the Date of Decision, Name of Organisation, and no less than 120 words of reasoning.</w:t>
      </w:r>
    </w:p>
    <w:p w:rsidR="00000000" w:rsidRDefault="00F0047D">
      <w:pPr>
        <w:spacing w:line="259" w:lineRule="auto"/>
        <w:ind w:right="280"/>
        <w:rPr>
          <w:rFonts w:ascii="Georgia" w:eastAsia="Georgia" w:hAnsi="Georgia"/>
          <w:sz w:val="24"/>
        </w:rPr>
      </w:pPr>
    </w:p>
    <w:p w:rsidR="00000000" w:rsidRPr="00F0047D" w:rsidRDefault="00F0047D" w:rsidP="00F0047D">
      <w:pPr>
        <w:spacing w:line="259" w:lineRule="auto"/>
        <w:ind w:right="280"/>
        <w:rPr>
          <w:rFonts w:ascii="Georgia" w:eastAsia="Georgia" w:hAnsi="Georgia"/>
          <w:sz w:val="24"/>
        </w:rPr>
      </w:pPr>
      <w:r w:rsidRPr="00F0047D">
        <w:rPr>
          <w:rFonts w:ascii="Georgia" w:eastAsia="Georgia" w:hAnsi="Georgia"/>
          <w:sz w:val="24"/>
        </w:rPr>
        <w:t>Review date: on or before 12/2024</w:t>
      </w:r>
      <w:bookmarkStart w:id="7" w:name="page7"/>
      <w:bookmarkEnd w:id="7"/>
    </w:p>
    <w:sectPr w:rsidR="00000000" w:rsidRPr="00F0047D">
      <w:pgSz w:w="12240" w:h="15840"/>
      <w:pgMar w:top="1440" w:right="1440" w:bottom="875" w:left="1440" w:header="0" w:footer="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20085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4DB127F8"/>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0216231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1F16E9E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1190CDE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66EF438C"/>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140E0F76"/>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3352255A"/>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109CF92E"/>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0DED7262"/>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7FDCC232"/>
    <w:lvl w:ilvl="0">
      <w:start w:val="1"/>
      <w:numFmt w:val="bullet"/>
      <w:lvlText w:val="•"/>
      <w:lvlJc w:val="left"/>
    </w:lvl>
    <w:lvl w:ilvl="1">
      <w:start w:val="15"/>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1BEFD79E"/>
    <w:lvl w:ilvl="0">
      <w:start w:val="1"/>
      <w:numFmt w:val="bullet"/>
      <w:lvlText w:val="•"/>
      <w:lvlJc w:val="left"/>
    </w:lvl>
    <w:lvl w:ilvl="1">
      <w:start w:val="15"/>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41A7C4C8"/>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6B68079A"/>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4E6AFB66"/>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25E45D32"/>
    <w:lvl w:ilvl="0">
      <w:start w:val="1"/>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519B500C"/>
    <w:lvl w:ilvl="0">
      <w:start w:val="1"/>
      <w:numFmt w:val="decimal"/>
      <w:lvlText w:val="%1"/>
      <w:lvlJc w:val="left"/>
    </w:lvl>
    <w:lvl w:ilvl="1">
      <w:start w:val="2"/>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431BD7B6"/>
    <w:lvl w:ilvl="0">
      <w:start w:val="5"/>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7D"/>
    <w:rsid w:val="00F004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B1197"/>
  <w15:chartTrackingRefBased/>
  <w15:docId w15:val="{0C44FBD6-0487-4875-A7A6-AB166854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7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1523</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Yan Low</dc:creator>
  <cp:keywords/>
  <cp:lastModifiedBy>Bi Yan Low</cp:lastModifiedBy>
  <cp:revision>2</cp:revision>
  <dcterms:created xsi:type="dcterms:W3CDTF">2023-09-13T02:38:00Z</dcterms:created>
  <dcterms:modified xsi:type="dcterms:W3CDTF">2023-09-13T02:38:00Z</dcterms:modified>
</cp:coreProperties>
</file>