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CAB21" w14:textId="72CD0F13" w:rsidR="00E14E2E" w:rsidRPr="003C6D50" w:rsidRDefault="00E14E2E" w:rsidP="00E14E2E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  <w:r w:rsidRPr="003C6D50">
        <w:rPr>
          <w:rFonts w:asciiTheme="majorHAnsi" w:hAnsiTheme="majorHAnsi" w:cstheme="majorHAnsi"/>
        </w:rPr>
        <w:t>1</w:t>
      </w:r>
      <w:r w:rsidRPr="003C6D50">
        <w:rPr>
          <w:rFonts w:asciiTheme="majorHAnsi" w:hAnsiTheme="majorHAnsi" w:cstheme="majorHAnsi"/>
          <w:vertAlign w:val="superscript"/>
        </w:rPr>
        <w:t>st</w:t>
      </w:r>
      <w:r w:rsidRPr="003C6D50">
        <w:rPr>
          <w:rFonts w:asciiTheme="majorHAnsi" w:hAnsiTheme="majorHAnsi" w:cstheme="majorHAnsi"/>
        </w:rPr>
        <w:t xml:space="preserve"> April 2026</w:t>
      </w:r>
    </w:p>
    <w:p w14:paraId="5E1D07F9" w14:textId="055E8CC8" w:rsidR="00E14E2E" w:rsidRPr="00E14E2E" w:rsidRDefault="00E14E2E" w:rsidP="00E14E2E">
      <w:pPr>
        <w:spacing w:line="240" w:lineRule="auto"/>
        <w:jc w:val="center"/>
        <w:rPr>
          <w:rFonts w:asciiTheme="majorHAnsi" w:eastAsia="Times New Roman" w:hAnsiTheme="majorHAnsi" w:cstheme="majorHAnsi"/>
          <w:b/>
          <w:bCs/>
          <w:color w:val="000000"/>
          <w:lang w:val="en-AU" w:eastAsia="ja-JP"/>
        </w:rPr>
      </w:pPr>
      <w:r w:rsidRPr="00E14E2E">
        <w:rPr>
          <w:rFonts w:asciiTheme="majorHAnsi" w:eastAsia="Times New Roman" w:hAnsiTheme="majorHAnsi" w:cstheme="majorHAnsi"/>
          <w:b/>
          <w:bCs/>
          <w:color w:val="000000"/>
          <w:lang w:val="en-AU" w:eastAsia="ja-JP"/>
        </w:rPr>
        <w:t>ANUSA Statement on</w:t>
      </w:r>
      <w:r w:rsidRPr="003C6D50">
        <w:rPr>
          <w:rFonts w:asciiTheme="majorHAnsi" w:eastAsia="Times New Roman" w:hAnsiTheme="majorHAnsi" w:cstheme="majorHAnsi"/>
          <w:b/>
          <w:bCs/>
          <w:color w:val="000000"/>
          <w:lang w:val="en-AU" w:eastAsia="ja-JP"/>
        </w:rPr>
        <w:t xml:space="preserve"> </w:t>
      </w:r>
      <w:r w:rsidR="00450773" w:rsidRPr="003C6D50">
        <w:rPr>
          <w:rFonts w:asciiTheme="majorHAnsi" w:eastAsia="Times New Roman" w:hAnsiTheme="majorHAnsi" w:cstheme="majorHAnsi"/>
          <w:b/>
          <w:bCs/>
          <w:color w:val="000000"/>
          <w:lang w:val="en-AU" w:eastAsia="ja-JP"/>
        </w:rPr>
        <w:t>University Governance</w:t>
      </w:r>
    </w:p>
    <w:p w14:paraId="0E0920A7" w14:textId="77777777" w:rsidR="00E14E2E" w:rsidRPr="00E14E2E" w:rsidRDefault="00E14E2E" w:rsidP="00E14E2E">
      <w:pPr>
        <w:spacing w:line="240" w:lineRule="auto"/>
        <w:rPr>
          <w:rFonts w:asciiTheme="majorHAnsi" w:eastAsia="Times New Roman" w:hAnsiTheme="majorHAnsi" w:cstheme="majorHAnsi"/>
          <w:color w:val="000000"/>
          <w:sz w:val="24"/>
          <w:szCs w:val="24"/>
          <w:lang w:val="en-AU" w:eastAsia="ja-JP"/>
        </w:rPr>
      </w:pPr>
    </w:p>
    <w:p w14:paraId="3C4A56EB" w14:textId="6E25E2E4" w:rsidR="00984144" w:rsidRDefault="00072ECF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  <w:r>
        <w:rPr>
          <w:rFonts w:ascii="Calibri" w:eastAsia="Times New Roman" w:hAnsi="Calibri" w:cs="Calibri"/>
          <w:color w:val="000000"/>
          <w:lang w:val="en-AU" w:eastAsia="ja-JP"/>
        </w:rPr>
        <w:t>Recent media coverage has shone on an important spotlight on Australia’s higher education sector.</w:t>
      </w:r>
    </w:p>
    <w:p w14:paraId="3C0DE2C8" w14:textId="77777777" w:rsidR="00072ECF" w:rsidRDefault="00072ECF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</w:p>
    <w:p w14:paraId="40B50DDE" w14:textId="1B558E8C" w:rsidR="00E14E2E" w:rsidRPr="00E14E2E" w:rsidRDefault="00E14E2E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ANUSA </w:t>
      </w:r>
      <w:r w:rsidR="00D11B5B" w:rsidRPr="00B535F6">
        <w:rPr>
          <w:rFonts w:ascii="Calibri" w:eastAsia="Times New Roman" w:hAnsi="Calibri" w:cs="Calibri"/>
          <w:color w:val="000000"/>
          <w:lang w:val="en-AU" w:eastAsia="ja-JP"/>
        </w:rPr>
        <w:t>will always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</w:t>
      </w:r>
      <w:r w:rsidRPr="00B535F6">
        <w:rPr>
          <w:rFonts w:ascii="Calibri" w:eastAsia="Times New Roman" w:hAnsi="Calibri" w:cs="Calibri"/>
          <w:color w:val="000000"/>
          <w:lang w:val="en-AU" w:eastAsia="ja-JP"/>
        </w:rPr>
        <w:t>fight for the education you deserve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>. Our role is</w:t>
      </w:r>
      <w:r w:rsidR="00CE0845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 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>also</w:t>
      </w:r>
      <w:r w:rsidR="00CE0845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 to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advocate for your </w:t>
      </w:r>
      <w:r w:rsidR="0078002C" w:rsidRPr="00B535F6">
        <w:rPr>
          <w:rFonts w:ascii="Calibri" w:eastAsia="Times New Roman" w:hAnsi="Calibri" w:cs="Calibri"/>
          <w:color w:val="000000"/>
          <w:lang w:val="en-AU" w:eastAsia="ja-JP"/>
        </w:rPr>
        <w:t>academic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rights, to push against the University when it fails our community, and to platform student voices. Having accountability, pushing for institutional transparency, and advocating for a system that treats students as partners, rather than afterthoughts, is </w:t>
      </w:r>
      <w:r w:rsidRPr="00B535F6">
        <w:rPr>
          <w:rFonts w:ascii="Calibri" w:eastAsia="Times New Roman" w:hAnsi="Calibri" w:cs="Calibri"/>
          <w:color w:val="000000"/>
          <w:lang w:val="en-AU" w:eastAsia="ja-JP"/>
        </w:rPr>
        <w:t>student union business.</w:t>
      </w:r>
    </w:p>
    <w:p w14:paraId="6841D5D4" w14:textId="77777777" w:rsidR="00E14E2E" w:rsidRPr="00B535F6" w:rsidRDefault="00E14E2E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</w:p>
    <w:p w14:paraId="0D5EF80E" w14:textId="77777777" w:rsidR="00D07020" w:rsidRDefault="00E14E2E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Make no mistake </w:t>
      </w:r>
      <w:r w:rsidR="00700988">
        <w:rPr>
          <w:rFonts w:ascii="Calibri" w:eastAsia="Times New Roman" w:hAnsi="Calibri" w:cs="Calibri"/>
          <w:color w:val="000000"/>
          <w:lang w:val="en-AU" w:eastAsia="ja-JP"/>
        </w:rPr>
        <w:t>–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</w:t>
      </w:r>
      <w:proofErr w:type="spellStart"/>
      <w:r w:rsidR="00700988">
        <w:rPr>
          <w:rFonts w:ascii="Calibri" w:eastAsia="Times New Roman" w:hAnsi="Calibri" w:cs="Calibri"/>
          <w:color w:val="000000"/>
          <w:lang w:val="en-AU" w:eastAsia="ja-JP"/>
        </w:rPr>
        <w:t>RenewANU</w:t>
      </w:r>
      <w:proofErr w:type="spellEnd"/>
      <w:r w:rsidR="00700988">
        <w:rPr>
          <w:rFonts w:ascii="Calibri" w:eastAsia="Times New Roman" w:hAnsi="Calibri" w:cs="Calibri"/>
          <w:color w:val="000000"/>
          <w:lang w:val="en-AU" w:eastAsia="ja-JP"/>
        </w:rPr>
        <w:t xml:space="preserve"> has hurt this university and this community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. </w:t>
      </w:r>
    </w:p>
    <w:p w14:paraId="45622645" w14:textId="77777777" w:rsidR="00D07020" w:rsidRDefault="00D07020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</w:p>
    <w:p w14:paraId="64716BE1" w14:textId="2780ADD1" w:rsidR="00E14E2E" w:rsidRPr="00E14E2E" w:rsidRDefault="00005F40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  <w:r w:rsidRPr="00B535F6">
        <w:rPr>
          <w:rFonts w:ascii="Calibri" w:hAnsi="Calibri" w:cs="Calibri"/>
        </w:rPr>
        <w:t>We must acknowledge the broader context facing the sector, and the governance and financial pressures that now pose existential threats to our universities</w:t>
      </w:r>
      <w:r w:rsidR="00E14E2E"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. Governance frameworks have consistently shifted towards corporatised </w:t>
      </w:r>
      <w:r w:rsidR="0046586A">
        <w:rPr>
          <w:rFonts w:ascii="Calibri" w:eastAsia="Times New Roman" w:hAnsi="Calibri" w:cs="Calibri"/>
          <w:color w:val="000000"/>
          <w:lang w:val="en-AU" w:eastAsia="ja-JP"/>
        </w:rPr>
        <w:t>models</w:t>
      </w:r>
      <w:r w:rsidR="00E14E2E"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that encourage universities to operate as businesses - which they are not. Additionally, public funding in higher education has decreased substantially over recent years - a major contributing factor to the financial </w:t>
      </w:r>
      <w:r w:rsidR="0071524E" w:rsidRPr="00B535F6">
        <w:rPr>
          <w:rFonts w:ascii="Calibri" w:eastAsia="Times New Roman" w:hAnsi="Calibri" w:cs="Calibri"/>
          <w:color w:val="000000"/>
          <w:lang w:val="en-AU" w:eastAsia="ja-JP"/>
        </w:rPr>
        <w:t>strain</w:t>
      </w:r>
      <w:r w:rsidR="00E14E2E"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faced by universities. At the introduction of the HECS system, public funding amounted to almost 80% of university revenue. That percentage has now plummeted to below 50%. </w:t>
      </w:r>
      <w:r w:rsidR="0071524E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These financial </w:t>
      </w:r>
      <w:proofErr w:type="gramStart"/>
      <w:r w:rsidR="0071524E" w:rsidRPr="00B535F6">
        <w:rPr>
          <w:rFonts w:ascii="Calibri" w:eastAsia="Times New Roman" w:hAnsi="Calibri" w:cs="Calibri"/>
          <w:color w:val="000000"/>
          <w:lang w:val="en-AU" w:eastAsia="ja-JP"/>
        </w:rPr>
        <w:t>pressures, and</w:t>
      </w:r>
      <w:proofErr w:type="gramEnd"/>
      <w:r w:rsidR="0071524E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 corporatised governance frameworks are compounding </w:t>
      </w:r>
      <w:r w:rsidR="006767DC" w:rsidRPr="00B535F6">
        <w:rPr>
          <w:rFonts w:ascii="Calibri" w:eastAsia="Times New Roman" w:hAnsi="Calibri" w:cs="Calibri"/>
          <w:color w:val="000000"/>
          <w:lang w:val="en-AU" w:eastAsia="ja-JP"/>
        </w:rPr>
        <w:t>the cris</w:t>
      </w:r>
      <w:r w:rsidR="00CF44D7" w:rsidRPr="00B535F6">
        <w:rPr>
          <w:rFonts w:ascii="Calibri" w:eastAsia="Times New Roman" w:hAnsi="Calibri" w:cs="Calibri"/>
          <w:color w:val="000000"/>
          <w:lang w:val="en-AU" w:eastAsia="ja-JP"/>
        </w:rPr>
        <w:t>is Australian universities now face.</w:t>
      </w:r>
    </w:p>
    <w:p w14:paraId="175EFAD0" w14:textId="77777777" w:rsidR="00E14E2E" w:rsidRPr="00E14E2E" w:rsidRDefault="00E14E2E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</w:p>
    <w:p w14:paraId="31C8B576" w14:textId="117B2976" w:rsidR="00E14E2E" w:rsidRPr="00E14E2E" w:rsidRDefault="006F6A3C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  <w:r w:rsidRPr="00B535F6">
        <w:rPr>
          <w:rFonts w:ascii="Calibri" w:eastAsia="Times New Roman" w:hAnsi="Calibri" w:cs="Calibri"/>
          <w:color w:val="000000"/>
          <w:lang w:val="en-AU" w:eastAsia="ja-JP"/>
        </w:rPr>
        <w:t>There remains at the ANU a drought of trust between the community and the university.</w:t>
      </w:r>
      <w:r w:rsidR="00DD1FC2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 </w:t>
      </w:r>
      <w:r w:rsidR="00113138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Tangible </w:t>
      </w:r>
      <w:r w:rsidR="00E14E2E"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governance reform is contingent on transparency, increased accountability, and a genuine commitment to listening to community values. Senior salaries must be transparent; senior executive positions must reflect the mission of the ANU; </w:t>
      </w:r>
      <w:r w:rsidR="00CD6470" w:rsidRPr="00B535F6">
        <w:rPr>
          <w:rFonts w:ascii="Calibri" w:eastAsia="Times New Roman" w:hAnsi="Calibri" w:cs="Calibri"/>
          <w:color w:val="000000"/>
          <w:lang w:val="en-AU" w:eastAsia="ja-JP"/>
        </w:rPr>
        <w:t>university leadership must reflect the community that it represents</w:t>
      </w:r>
      <w:r w:rsidR="00E14E2E"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; staff and student wellbeing should be prioritised. </w:t>
      </w:r>
      <w:r w:rsidR="00EE6D1D">
        <w:rPr>
          <w:rFonts w:ascii="Calibri" w:eastAsia="Times New Roman" w:hAnsi="Calibri" w:cs="Calibri"/>
          <w:color w:val="000000"/>
          <w:lang w:val="en-AU" w:eastAsia="ja-JP"/>
        </w:rPr>
        <w:t>I</w:t>
      </w:r>
      <w:r w:rsidR="00E14E2E"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nitial job-loss estimates of 650 ANU staff and an inherent neglect of student experience </w:t>
      </w:r>
      <w:r w:rsidR="000E215F" w:rsidRPr="00B535F6">
        <w:rPr>
          <w:rFonts w:ascii="Calibri" w:eastAsia="Times New Roman" w:hAnsi="Calibri" w:cs="Calibri"/>
          <w:color w:val="000000"/>
          <w:lang w:val="en-AU" w:eastAsia="ja-JP"/>
        </w:rPr>
        <w:t>demonstrate</w:t>
      </w:r>
      <w:r w:rsidR="00E14E2E"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the urgent need for change. ANU </w:t>
      </w:r>
      <w:r w:rsidR="006A224A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must take this opportunity </w:t>
      </w:r>
      <w:r w:rsidR="00761075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to lead the sector in governance reform and </w:t>
      </w:r>
      <w:r w:rsidR="003C6D50" w:rsidRPr="00B535F6">
        <w:rPr>
          <w:rFonts w:ascii="Calibri" w:eastAsia="Times New Roman" w:hAnsi="Calibri" w:cs="Calibri"/>
          <w:color w:val="000000"/>
          <w:lang w:val="en-AU" w:eastAsia="ja-JP"/>
        </w:rPr>
        <w:t xml:space="preserve">show the nation why we are </w:t>
      </w:r>
      <w:r w:rsidR="003C6D50" w:rsidRPr="00B535F6">
        <w:rPr>
          <w:rFonts w:ascii="Calibri" w:eastAsia="Times New Roman" w:hAnsi="Calibri" w:cs="Calibri"/>
          <w:i/>
          <w:iCs/>
          <w:color w:val="000000"/>
          <w:lang w:val="en-AU" w:eastAsia="ja-JP"/>
        </w:rPr>
        <w:t xml:space="preserve">the </w:t>
      </w:r>
      <w:r w:rsidR="003C6D50" w:rsidRPr="00B535F6">
        <w:rPr>
          <w:rFonts w:ascii="Calibri" w:eastAsia="Times New Roman" w:hAnsi="Calibri" w:cs="Calibri"/>
          <w:color w:val="000000"/>
          <w:lang w:val="en-AU" w:eastAsia="ja-JP"/>
        </w:rPr>
        <w:t>national university.</w:t>
      </w:r>
    </w:p>
    <w:p w14:paraId="7BE636AC" w14:textId="77777777" w:rsidR="00E14E2E" w:rsidRPr="00E14E2E" w:rsidRDefault="00E14E2E" w:rsidP="00E14E2E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</w:p>
    <w:p w14:paraId="633D7BB1" w14:textId="4E7BF05D" w:rsidR="0078002C" w:rsidRPr="00B535F6" w:rsidRDefault="00E14E2E" w:rsidP="0078002C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  <w:r w:rsidRPr="00E14E2E">
        <w:rPr>
          <w:rFonts w:ascii="Calibri" w:eastAsia="Times New Roman" w:hAnsi="Calibri" w:cs="Calibri"/>
          <w:color w:val="000000"/>
          <w:lang w:val="en-AU" w:eastAsia="ja-JP"/>
        </w:rPr>
        <w:t>ANU is the only federally</w:t>
      </w:r>
      <w:r w:rsidR="00403431">
        <w:rPr>
          <w:rFonts w:ascii="Calibri" w:eastAsia="Times New Roman" w:hAnsi="Calibri" w:cs="Calibri"/>
          <w:color w:val="000000"/>
          <w:lang w:val="en-AU" w:eastAsia="ja-JP"/>
        </w:rPr>
        <w:t xml:space="preserve"> 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legislated university in Australia - with that responsibility comes obligations and the promotion of our national mission; one that emphasises quality teaching, learning, and research. One that fosters community and curiosity, one that challenges. The implementation of </w:t>
      </w:r>
      <w:proofErr w:type="spellStart"/>
      <w:r w:rsidRPr="00E14E2E">
        <w:rPr>
          <w:rFonts w:ascii="Calibri" w:eastAsia="Times New Roman" w:hAnsi="Calibri" w:cs="Calibri"/>
          <w:color w:val="000000"/>
          <w:lang w:val="en-AU" w:eastAsia="ja-JP"/>
        </w:rPr>
        <w:t>RenewANU</w:t>
      </w:r>
      <w:proofErr w:type="spellEnd"/>
      <w:r w:rsidRPr="00E14E2E">
        <w:rPr>
          <w:rFonts w:ascii="Calibri" w:eastAsia="Times New Roman" w:hAnsi="Calibri" w:cs="Calibri"/>
          <w:color w:val="000000"/>
          <w:lang w:val="en-AU" w:eastAsia="ja-JP"/>
        </w:rPr>
        <w:t xml:space="preserve"> represents a neglect of this fundamental mission, and a focus on cost-cutting for efficiency labelled as ‘renewal’. Paying exorbitant rates to predatory external consultancy firms, whilst cutting hundreds of staff and </w:t>
      </w:r>
      <w:r w:rsidR="00E16FAA" w:rsidRPr="00B535F6">
        <w:rPr>
          <w:rFonts w:ascii="Calibri" w:eastAsia="Times New Roman" w:hAnsi="Calibri" w:cs="Calibri"/>
          <w:color w:val="000000"/>
          <w:lang w:val="en-AU" w:eastAsia="ja-JP"/>
        </w:rPr>
        <w:t>eroding our education</w:t>
      </w:r>
      <w:r w:rsidRPr="00E14E2E">
        <w:rPr>
          <w:rFonts w:ascii="Calibri" w:eastAsia="Times New Roman" w:hAnsi="Calibri" w:cs="Calibri"/>
          <w:color w:val="000000"/>
          <w:lang w:val="en-AU" w:eastAsia="ja-JP"/>
        </w:rPr>
        <w:t>, lies fundamentally at odds with ANU’s mission.</w:t>
      </w:r>
    </w:p>
    <w:p w14:paraId="374CEFDD" w14:textId="77777777" w:rsidR="0078002C" w:rsidRPr="00B535F6" w:rsidRDefault="0078002C" w:rsidP="0078002C">
      <w:pPr>
        <w:spacing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</w:p>
    <w:p w14:paraId="5D8306E1" w14:textId="3800AE0E" w:rsidR="004A2E4A" w:rsidRDefault="001B3D23" w:rsidP="00E14E2E">
      <w:pPr>
        <w:spacing w:after="240"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  <w:r w:rsidRPr="00B535F6">
        <w:rPr>
          <w:rFonts w:ascii="Calibri" w:eastAsia="Times New Roman" w:hAnsi="Calibri" w:cs="Calibri"/>
          <w:color w:val="000000"/>
          <w:lang w:val="en-AU" w:eastAsia="ja-JP"/>
        </w:rPr>
        <w:t>We have the opportunity and the obligation to shape the future of the higher education sector – the ANU must rise to that challenge.</w:t>
      </w:r>
    </w:p>
    <w:p w14:paraId="3B0CB9B3" w14:textId="77777777" w:rsidR="004A2E4A" w:rsidRPr="007A1BA0" w:rsidRDefault="004A2E4A" w:rsidP="00E14E2E">
      <w:pPr>
        <w:spacing w:after="240" w:line="240" w:lineRule="auto"/>
        <w:jc w:val="both"/>
        <w:rPr>
          <w:rFonts w:ascii="Calibri" w:eastAsia="Times New Roman" w:hAnsi="Calibri" w:cs="Calibri"/>
          <w:color w:val="000000"/>
          <w:lang w:val="en-AU" w:eastAsia="ja-JP"/>
        </w:rPr>
      </w:pPr>
    </w:p>
    <w:p w14:paraId="735C6418" w14:textId="085D5C03" w:rsidR="001967FB" w:rsidRPr="0078002C" w:rsidRDefault="00E14E2E" w:rsidP="00D07020">
      <w:pPr>
        <w:spacing w:after="240" w:line="240" w:lineRule="auto"/>
        <w:jc w:val="both"/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</w:pPr>
      <w:r w:rsidRPr="00CA3DA7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>Aurora Neumann</w:t>
      </w:r>
      <w:r w:rsidR="004A2E4A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 xml:space="preserve"> – Education </w:t>
      </w:r>
      <w:proofErr w:type="gramStart"/>
      <w:r w:rsidR="004A2E4A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>Officer</w:t>
      </w:r>
      <w:r w:rsidR="00C72F65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 xml:space="preserve">  </w:t>
      </w:r>
      <w:r w:rsidR="00C72F65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ab/>
      </w:r>
      <w:proofErr w:type="gramEnd"/>
      <w:r w:rsidR="00C72F65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ab/>
      </w:r>
      <w:r w:rsidR="00C72F65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ab/>
      </w:r>
      <w:r w:rsidR="00C72F65" w:rsidRPr="00CA3DA7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>Charley Ellwo</w:t>
      </w:r>
      <w:r w:rsidR="00C72F65">
        <w:rPr>
          <w:rFonts w:asciiTheme="majorHAnsi" w:eastAsia="Times New Roman" w:hAnsiTheme="majorHAnsi" w:cstheme="majorHAnsi"/>
          <w:b/>
          <w:bCs/>
          <w:color w:val="000000"/>
          <w:sz w:val="24"/>
          <w:szCs w:val="24"/>
          <w:lang w:val="en-AU" w:eastAsia="ja-JP"/>
        </w:rPr>
        <w:t>od – President</w:t>
      </w:r>
    </w:p>
    <w:sectPr w:rsidR="001967FB" w:rsidRPr="0078002C">
      <w:headerReference w:type="default" r:id="rId9"/>
      <w:pgSz w:w="12240" w:h="15840"/>
      <w:pgMar w:top="1440" w:right="1176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E320D" w14:textId="77777777" w:rsidR="0004385E" w:rsidRDefault="0004385E">
      <w:pPr>
        <w:spacing w:line="240" w:lineRule="auto"/>
      </w:pPr>
      <w:r>
        <w:separator/>
      </w:r>
    </w:p>
  </w:endnote>
  <w:endnote w:type="continuationSeparator" w:id="0">
    <w:p w14:paraId="61A2022C" w14:textId="77777777" w:rsidR="0004385E" w:rsidRDefault="000438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6C848" w14:textId="77777777" w:rsidR="0004385E" w:rsidRDefault="0004385E">
      <w:pPr>
        <w:spacing w:line="240" w:lineRule="auto"/>
      </w:pPr>
      <w:r>
        <w:separator/>
      </w:r>
    </w:p>
  </w:footnote>
  <w:footnote w:type="continuationSeparator" w:id="0">
    <w:p w14:paraId="2E6EF153" w14:textId="77777777" w:rsidR="0004385E" w:rsidRDefault="000438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2D040" w14:textId="77777777" w:rsidR="001967FB" w:rsidRDefault="001967FB">
    <w:pPr>
      <w:ind w:firstLine="720"/>
      <w:jc w:val="right"/>
      <w:rPr>
        <w:b/>
        <w:sz w:val="20"/>
        <w:szCs w:val="20"/>
      </w:rPr>
    </w:pPr>
  </w:p>
  <w:p w14:paraId="6B6BF58C" w14:textId="77777777" w:rsidR="001967FB" w:rsidRDefault="001967FB">
    <w:pPr>
      <w:ind w:firstLine="720"/>
      <w:jc w:val="right"/>
      <w:rPr>
        <w:b/>
        <w:sz w:val="20"/>
        <w:szCs w:val="20"/>
      </w:rPr>
    </w:pPr>
  </w:p>
  <w:p w14:paraId="27B7F4F2" w14:textId="77777777" w:rsidR="001967FB" w:rsidRDefault="00021CBE">
    <w:pPr>
      <w:ind w:firstLine="720"/>
      <w:jc w:val="right"/>
      <w:rPr>
        <w:b/>
        <w:sz w:val="20"/>
        <w:szCs w:val="20"/>
      </w:rPr>
    </w:pPr>
    <w:r>
      <w:rPr>
        <w:b/>
        <w:noProof/>
        <w:sz w:val="20"/>
        <w:szCs w:val="20"/>
      </w:rPr>
      <w:drawing>
        <wp:anchor distT="114300" distB="114300" distL="114300" distR="114300" simplePos="0" relativeHeight="251658240" behindDoc="0" locked="0" layoutInCell="1" hidden="0" allowOverlap="1" wp14:anchorId="21D1BC28" wp14:editId="062BFCD0">
          <wp:simplePos x="0" y="0"/>
          <wp:positionH relativeFrom="page">
            <wp:posOffset>680043</wp:posOffset>
          </wp:positionH>
          <wp:positionV relativeFrom="page">
            <wp:posOffset>571500</wp:posOffset>
          </wp:positionV>
          <wp:extent cx="1846594" cy="594816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46594" cy="59481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73CAFC5" w14:textId="77777777" w:rsidR="001967FB" w:rsidRDefault="00021CBE">
    <w:pPr>
      <w:ind w:firstLine="720"/>
      <w:jc w:val="right"/>
    </w:pPr>
    <w:r>
      <w:rPr>
        <w:b/>
        <w:sz w:val="20"/>
        <w:szCs w:val="20"/>
      </w:rPr>
      <w:t>Australian National University Students’ Association (ANUSA)</w:t>
    </w:r>
  </w:p>
  <w:p w14:paraId="4E2FF9D3" w14:textId="77777777" w:rsidR="001967FB" w:rsidRDefault="001967FB">
    <w:pPr>
      <w:jc w:val="right"/>
      <w:rPr>
        <w:sz w:val="16"/>
        <w:szCs w:val="16"/>
      </w:rPr>
    </w:pPr>
  </w:p>
  <w:p w14:paraId="218FE4A7" w14:textId="77777777" w:rsidR="001967FB" w:rsidRDefault="00021CBE">
    <w:pPr>
      <w:jc w:val="right"/>
      <w:rPr>
        <w:sz w:val="16"/>
        <w:szCs w:val="16"/>
      </w:rPr>
    </w:pPr>
    <w:r>
      <w:rPr>
        <w:sz w:val="16"/>
        <w:szCs w:val="16"/>
      </w:rPr>
      <w:t>Level 2, Di Riddell Student Centre, University Avenue</w:t>
    </w:r>
    <w:r>
      <w:rPr>
        <w:sz w:val="16"/>
        <w:szCs w:val="16"/>
      </w:rPr>
      <w:br/>
      <w:t>Kambri, Australian National University, Acton 2601</w:t>
    </w:r>
  </w:p>
  <w:p w14:paraId="28439BB5" w14:textId="77777777" w:rsidR="001967FB" w:rsidRDefault="001967FB">
    <w:pPr>
      <w:jc w:val="right"/>
    </w:pPr>
    <w:hyperlink r:id="rId2">
      <w:r>
        <w:rPr>
          <w:color w:val="1155CC"/>
          <w:sz w:val="16"/>
          <w:szCs w:val="16"/>
          <w:u w:val="single"/>
        </w:rPr>
        <w:t>sa.admin@anu.edu.au</w:t>
      </w:r>
    </w:hyperlink>
  </w:p>
  <w:p w14:paraId="44B93BB5" w14:textId="77777777" w:rsidR="001967FB" w:rsidRDefault="00021CBE">
    <w:pPr>
      <w:jc w:val="right"/>
    </w:pPr>
    <w:r>
      <w:rPr>
        <w:sz w:val="16"/>
        <w:szCs w:val="16"/>
      </w:rPr>
      <w:t xml:space="preserve"> (02) 6125 2444</w:t>
    </w:r>
  </w:p>
  <w:p w14:paraId="11345723" w14:textId="77777777" w:rsidR="001967FB" w:rsidRDefault="001967FB">
    <w:pPr>
      <w:jc w:val="right"/>
      <w:rPr>
        <w:rFonts w:ascii="Calibri" w:eastAsia="Calibri" w:hAnsi="Calibri" w:cs="Calibri"/>
        <w:b/>
        <w:sz w:val="16"/>
        <w:szCs w:val="16"/>
      </w:rPr>
    </w:pPr>
  </w:p>
  <w:p w14:paraId="1FFF9F07" w14:textId="77777777" w:rsidR="001967FB" w:rsidRDefault="001967FB">
    <w:pPr>
      <w:rPr>
        <w:rFonts w:ascii="Calibri" w:eastAsia="Calibri" w:hAnsi="Calibri" w:cs="Calibri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hideSpellingErrors/>
  <w:hideGrammaticalErrors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E2E"/>
    <w:rsid w:val="00005F40"/>
    <w:rsid w:val="00021CBE"/>
    <w:rsid w:val="000262E7"/>
    <w:rsid w:val="0004385E"/>
    <w:rsid w:val="00072ECF"/>
    <w:rsid w:val="000E215F"/>
    <w:rsid w:val="00113138"/>
    <w:rsid w:val="001967FB"/>
    <w:rsid w:val="001B3D23"/>
    <w:rsid w:val="001C7EF5"/>
    <w:rsid w:val="00206C7C"/>
    <w:rsid w:val="003B2EFD"/>
    <w:rsid w:val="003C6D50"/>
    <w:rsid w:val="00403431"/>
    <w:rsid w:val="00426B79"/>
    <w:rsid w:val="00450773"/>
    <w:rsid w:val="0046586A"/>
    <w:rsid w:val="004A2E4A"/>
    <w:rsid w:val="004F2B5E"/>
    <w:rsid w:val="00631A94"/>
    <w:rsid w:val="006767DC"/>
    <w:rsid w:val="006A224A"/>
    <w:rsid w:val="006F6A3C"/>
    <w:rsid w:val="00700988"/>
    <w:rsid w:val="0071524E"/>
    <w:rsid w:val="00761075"/>
    <w:rsid w:val="0078002C"/>
    <w:rsid w:val="007A1BA0"/>
    <w:rsid w:val="007A723F"/>
    <w:rsid w:val="008801F4"/>
    <w:rsid w:val="008A646A"/>
    <w:rsid w:val="00984144"/>
    <w:rsid w:val="00984E1C"/>
    <w:rsid w:val="00997347"/>
    <w:rsid w:val="00B535F6"/>
    <w:rsid w:val="00B7411F"/>
    <w:rsid w:val="00BA1032"/>
    <w:rsid w:val="00C17D67"/>
    <w:rsid w:val="00C72F65"/>
    <w:rsid w:val="00C84004"/>
    <w:rsid w:val="00CA3DA7"/>
    <w:rsid w:val="00CD6470"/>
    <w:rsid w:val="00CE0845"/>
    <w:rsid w:val="00CF44D7"/>
    <w:rsid w:val="00CF556E"/>
    <w:rsid w:val="00D07020"/>
    <w:rsid w:val="00D11B5B"/>
    <w:rsid w:val="00D56EDC"/>
    <w:rsid w:val="00D62E61"/>
    <w:rsid w:val="00DD1FC2"/>
    <w:rsid w:val="00DF293C"/>
    <w:rsid w:val="00E0047B"/>
    <w:rsid w:val="00E14E2E"/>
    <w:rsid w:val="00E16FAA"/>
    <w:rsid w:val="00E4763C"/>
    <w:rsid w:val="00E70DBA"/>
    <w:rsid w:val="00EE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ED8487"/>
  <w15:docId w15:val="{347DD1F1-414A-2C46-B060-BFD531F1C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0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20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E14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a.admin@anu.edu.au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charleyellwood/Library/CloudStorage/OneDrive-Personal/ANUSA/ANUSA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0D602C5D18E74A8AA6E0E2B44F8028" ma:contentTypeVersion="17" ma:contentTypeDescription="Create a new document." ma:contentTypeScope="" ma:versionID="b2cb45aaa86d155af2f79a735b788e27">
  <xsd:schema xmlns:xsd="http://www.w3.org/2001/XMLSchema" xmlns:xs="http://www.w3.org/2001/XMLSchema" xmlns:p="http://schemas.microsoft.com/office/2006/metadata/properties" xmlns:ns2="d04323f9-7bd2-4612-b1e3-7b3465bf9209" xmlns:ns3="47e9ea62-fdc7-44f6-bb6a-7d51baa06ab2" xmlns:ns4="c30e2885-58e1-4e94-9dc7-f83158e7ef28" targetNamespace="http://schemas.microsoft.com/office/2006/metadata/properties" ma:root="true" ma:fieldsID="f582088ba52a593d498d55476035dd2b" ns2:_="" ns3:_="" ns4:_="">
    <xsd:import namespace="d04323f9-7bd2-4612-b1e3-7b3465bf9209"/>
    <xsd:import namespace="47e9ea62-fdc7-44f6-bb6a-7d51baa06ab2"/>
    <xsd:import namespace="c30e2885-58e1-4e94-9dc7-f83158e7ef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4323f9-7bd2-4612-b1e3-7b3465bf9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0858339-22dc-49f9-bed0-4b2c0ae49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e9ea62-fdc7-44f6-bb6a-7d51baa06a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e2885-58e1-4e94-9dc7-f83158e7ef28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ea48390a-097e-4faa-bde6-ae1213f938bd}" ma:internalName="TaxCatchAll" ma:showField="CatchAllData" ma:web="47e9ea62-fdc7-44f6-bb6a-7d51baa06a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0e2885-58e1-4e94-9dc7-f83158e7ef28" xsi:nil="true"/>
    <lcf76f155ced4ddcb4097134ff3c332f xmlns="d04323f9-7bd2-4612-b1e3-7b3465bf92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40445AB-EF18-413F-90D6-F6ACEC9F21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04323f9-7bd2-4612-b1e3-7b3465bf9209"/>
    <ds:schemaRef ds:uri="47e9ea62-fdc7-44f6-bb6a-7d51baa06ab2"/>
    <ds:schemaRef ds:uri="c30e2885-58e1-4e94-9dc7-f83158e7ef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41B0A2-D6E0-45C8-A016-0F9EFF999E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E45BD3-FA02-47FF-8FB6-0F8B9D15D7A2}">
  <ds:schemaRefs>
    <ds:schemaRef ds:uri="http://schemas.microsoft.com/office/2006/metadata/properties"/>
    <ds:schemaRef ds:uri="http://schemas.microsoft.com/office/infopath/2007/PartnerControls"/>
    <ds:schemaRef ds:uri="c30e2885-58e1-4e94-9dc7-f83158e7ef28"/>
    <ds:schemaRef ds:uri="d04323f9-7bd2-4612-b1e3-7b3465bf920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ANUSA Letterhead.dotx</Template>
  <TotalTime>66</TotalTime>
  <Pages>1</Pages>
  <Words>416</Words>
  <Characters>2439</Characters>
  <Application>Microsoft Office Word</Application>
  <DocSecurity>0</DocSecurity>
  <Lines>40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Charley Ellwood</cp:lastModifiedBy>
  <cp:revision>42</cp:revision>
  <dcterms:created xsi:type="dcterms:W3CDTF">2026-04-01T01:50:00Z</dcterms:created>
  <dcterms:modified xsi:type="dcterms:W3CDTF">2026-04-01T05:21:00Z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0x0101000C0D602C5D18E74A8AA6E0E2B44F8028</vt:lpwstr>
  </property>
</Properties>
</file>